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Style w:val="9"/>
          <w:rFonts w:ascii="黑体" w:hAnsi="黑体" w:eastAsia="黑体"/>
        </w:rPr>
      </w:pPr>
      <w:bookmarkStart w:id="0" w:name="_Hlk139054431"/>
      <w:r>
        <w:rPr>
          <w:rStyle w:val="9"/>
          <w:rFonts w:ascii="黑体" w:hAnsi="黑体" w:eastAsia="黑体"/>
        </w:rPr>
        <w:t>附件3</w:t>
      </w:r>
    </w:p>
    <w:tbl>
      <w:tblPr>
        <w:tblStyle w:val="7"/>
        <w:tblpPr w:leftFromText="180" w:rightFromText="180" w:vertAnchor="text" w:horzAnchor="page" w:tblpXSpec="center" w:tblpY="19"/>
        <w:tblOverlap w:val="never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7621"/>
        <w:gridCol w:w="13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4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720"/>
              <w:jc w:val="center"/>
              <w:rPr>
                <w:rStyle w:val="9"/>
                <w:rFonts w:ascii="黑体" w:hAnsi="宋体" w:eastAsia="黑体"/>
                <w:color w:val="000000"/>
                <w:sz w:val="36"/>
                <w:szCs w:val="36"/>
              </w:rPr>
            </w:pPr>
            <w:r>
              <w:rPr>
                <w:rStyle w:val="9"/>
                <w:rFonts w:ascii="黑体" w:hAnsi="宋体" w:eastAsia="黑体"/>
                <w:color w:val="000000"/>
                <w:kern w:val="0"/>
                <w:sz w:val="36"/>
                <w:szCs w:val="36"/>
              </w:rPr>
              <w:t>第</w:t>
            </w:r>
            <w:r>
              <w:rPr>
                <w:rStyle w:val="9"/>
                <w:rFonts w:hint="eastAsia" w:ascii="黑体" w:hAnsi="宋体" w:eastAsia="黑体"/>
                <w:color w:val="000000"/>
                <w:kern w:val="0"/>
                <w:sz w:val="36"/>
                <w:szCs w:val="36"/>
                <w:lang w:val="en-US" w:eastAsia="zh-CN"/>
              </w:rPr>
              <w:t>九</w:t>
            </w:r>
            <w:r>
              <w:rPr>
                <w:rStyle w:val="9"/>
                <w:rFonts w:ascii="黑体" w:hAnsi="宋体" w:eastAsia="黑体"/>
                <w:color w:val="000000"/>
                <w:kern w:val="0"/>
                <w:sz w:val="36"/>
                <w:szCs w:val="36"/>
              </w:rPr>
              <w:t>届“新锐杯”文献综述大赛复赛评分标准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ind w:firstLine="0" w:firstLineChars="0"/>
              <w:jc w:val="center"/>
              <w:rPr>
                <w:rStyle w:val="9"/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Style w:val="9"/>
                <w:rFonts w:ascii="宋体" w:hAnsi="宋体"/>
                <w:b/>
                <w:color w:val="000000"/>
                <w:kern w:val="0"/>
                <w:sz w:val="28"/>
                <w:szCs w:val="28"/>
              </w:rPr>
              <w:t>评判项目</w:t>
            </w:r>
          </w:p>
        </w:tc>
        <w:tc>
          <w:tcPr>
            <w:tcW w:w="7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ind w:firstLine="0" w:firstLineChars="0"/>
              <w:jc w:val="center"/>
              <w:rPr>
                <w:rStyle w:val="9"/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Style w:val="9"/>
                <w:rFonts w:ascii="宋体" w:hAnsi="宋体"/>
                <w:b/>
                <w:color w:val="000000"/>
                <w:kern w:val="0"/>
                <w:sz w:val="28"/>
                <w:szCs w:val="28"/>
              </w:rPr>
              <w:t>评分细则项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ind w:firstLine="0" w:firstLineChars="0"/>
              <w:jc w:val="center"/>
              <w:rPr>
                <w:rStyle w:val="9"/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Style w:val="9"/>
                <w:rFonts w:ascii="宋体" w:hAnsi="宋体"/>
                <w:b/>
                <w:color w:val="000000"/>
                <w:kern w:val="0"/>
                <w:sz w:val="28"/>
                <w:szCs w:val="28"/>
              </w:rPr>
              <w:t>参考分数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Style w:val="9"/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Style w:val="9"/>
                <w:rFonts w:ascii="黑体" w:hAnsi="宋体" w:eastAsia="黑体"/>
                <w:color w:val="000000"/>
                <w:kern w:val="0"/>
                <w:sz w:val="28"/>
                <w:szCs w:val="28"/>
              </w:rPr>
              <w:t>写作能力</w:t>
            </w:r>
            <w:r>
              <w:rPr>
                <w:rStyle w:val="10"/>
              </w:rPr>
              <w:t>（共35分）</w:t>
            </w:r>
          </w:p>
        </w:tc>
        <w:tc>
          <w:tcPr>
            <w:tcW w:w="7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Style w:val="9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8"/>
                <w:szCs w:val="28"/>
              </w:rPr>
              <w:t>1.选题新颖，具有一定的创新性、前沿性。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Style w:val="9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8"/>
                <w:szCs w:val="28"/>
              </w:rPr>
              <w:t>15分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60"/>
              <w:jc w:val="center"/>
              <w:rPr>
                <w:rStyle w:val="9"/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7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Style w:val="9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8"/>
                <w:szCs w:val="28"/>
              </w:rPr>
              <w:t>2.行文严谨，概况清晰，思路开阔。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Style w:val="9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8"/>
                <w:szCs w:val="28"/>
              </w:rPr>
              <w:t>10分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60"/>
              <w:jc w:val="center"/>
              <w:rPr>
                <w:rStyle w:val="9"/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7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Style w:val="9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8"/>
                <w:szCs w:val="28"/>
              </w:rPr>
              <w:t>3.格式规范、符号统一，编号齐全，图表完备、整洁、正确，语句严谨，专业用语准确。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Style w:val="9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8"/>
                <w:szCs w:val="28"/>
              </w:rPr>
              <w:t>10分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Style w:val="9"/>
                <w:rFonts w:hint="eastAsia" w:ascii="黑体" w:hAnsi="宋体" w:eastAsia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Style w:val="9"/>
                <w:rFonts w:ascii="黑体" w:hAnsi="宋体" w:eastAsia="黑体"/>
                <w:color w:val="000000"/>
                <w:kern w:val="0"/>
                <w:sz w:val="28"/>
                <w:szCs w:val="28"/>
              </w:rPr>
              <w:t>综述质量</w:t>
            </w:r>
          </w:p>
          <w:p>
            <w:pPr>
              <w:ind w:firstLine="0" w:firstLineChars="0"/>
              <w:jc w:val="center"/>
              <w:rPr>
                <w:rStyle w:val="9"/>
                <w:rFonts w:hint="eastAsia" w:ascii="黑体" w:hAnsi="宋体" w:eastAsia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Style w:val="9"/>
                <w:rFonts w:ascii="黑体" w:hAnsi="宋体" w:eastAsia="黑体"/>
                <w:color w:val="000000"/>
                <w:kern w:val="0"/>
                <w:sz w:val="28"/>
                <w:szCs w:val="28"/>
              </w:rPr>
              <w:t>及材料</w:t>
            </w:r>
          </w:p>
          <w:p>
            <w:pPr>
              <w:ind w:firstLine="0" w:firstLineChars="0"/>
              <w:jc w:val="center"/>
              <w:rPr>
                <w:rStyle w:val="9"/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Style w:val="10"/>
              </w:rPr>
              <w:t>（共45分）</w:t>
            </w:r>
          </w:p>
        </w:tc>
        <w:tc>
          <w:tcPr>
            <w:tcW w:w="7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Style w:val="9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8"/>
                <w:szCs w:val="28"/>
              </w:rPr>
              <w:t>1.综述内容详细，概况清晰，能够表明研究依据。</w:t>
            </w:r>
          </w:p>
        </w:tc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Style w:val="9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8"/>
                <w:szCs w:val="28"/>
              </w:rPr>
              <w:t>25分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60"/>
              <w:jc w:val="center"/>
              <w:rPr>
                <w:rStyle w:val="9"/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7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60"/>
              <w:jc w:val="center"/>
              <w:rPr>
                <w:rStyle w:val="9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60"/>
              <w:jc w:val="center"/>
              <w:rPr>
                <w:rStyle w:val="9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60"/>
              <w:jc w:val="center"/>
              <w:rPr>
                <w:rStyle w:val="9"/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7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Style w:val="9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8"/>
                <w:szCs w:val="28"/>
              </w:rPr>
              <w:t>2.查阅文献有一定广泛性；中英文文献结合；引用文献精准，以最近3-5年内最新文献为主。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Style w:val="9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8"/>
                <w:szCs w:val="28"/>
              </w:rPr>
              <w:t>20分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Style w:val="9"/>
                <w:rFonts w:hint="eastAsia" w:ascii="黑体" w:hAnsi="宋体" w:eastAsia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Style w:val="9"/>
                <w:rFonts w:ascii="黑体" w:hAnsi="宋体" w:eastAsia="黑体"/>
                <w:color w:val="000000"/>
                <w:kern w:val="0"/>
                <w:sz w:val="28"/>
                <w:szCs w:val="28"/>
              </w:rPr>
              <w:t>创新性</w:t>
            </w:r>
          </w:p>
          <w:p>
            <w:pPr>
              <w:ind w:firstLine="0" w:firstLineChars="0"/>
              <w:jc w:val="center"/>
              <w:rPr>
                <w:rStyle w:val="9"/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Style w:val="10"/>
              </w:rPr>
              <w:t>（共20分）</w:t>
            </w:r>
          </w:p>
        </w:tc>
        <w:tc>
          <w:tcPr>
            <w:tcW w:w="7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Style w:val="9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8"/>
                <w:szCs w:val="28"/>
              </w:rPr>
              <w:t>1.文章总结精要，个人见解独特，对未来研究方向有一定的预测能力，对前人研究有一定突破。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Style w:val="9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8"/>
                <w:szCs w:val="28"/>
              </w:rPr>
              <w:t>15分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60"/>
              <w:jc w:val="center"/>
              <w:rPr>
                <w:rStyle w:val="9"/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7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Style w:val="9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8"/>
                <w:szCs w:val="28"/>
              </w:rPr>
              <w:t>2.有参考价值。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Style w:val="9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8"/>
                <w:szCs w:val="28"/>
              </w:rPr>
              <w:t>5分</w:t>
            </w:r>
          </w:p>
        </w:tc>
      </w:tr>
    </w:tbl>
    <w:p>
      <w:r>
        <w:br w:type="page"/>
      </w:r>
    </w:p>
    <w:tbl>
      <w:tblPr>
        <w:tblStyle w:val="7"/>
        <w:tblpPr w:leftFromText="180" w:rightFromText="180" w:vertAnchor="text" w:horzAnchor="page" w:tblpXSpec="center" w:tblpY="19"/>
        <w:tblOverlap w:val="never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6910"/>
        <w:gridCol w:w="18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04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720"/>
              <w:jc w:val="center"/>
              <w:rPr>
                <w:rStyle w:val="9"/>
                <w:rFonts w:ascii="黑体" w:hAnsi="宋体" w:eastAsia="黑体"/>
                <w:color w:val="000000"/>
                <w:sz w:val="36"/>
                <w:szCs w:val="36"/>
              </w:rPr>
            </w:pPr>
            <w:r>
              <w:rPr>
                <w:rStyle w:val="9"/>
                <w:rFonts w:ascii="黑体" w:hAnsi="宋体" w:eastAsia="黑体"/>
                <w:color w:val="000000"/>
                <w:kern w:val="0"/>
                <w:sz w:val="36"/>
                <w:szCs w:val="36"/>
              </w:rPr>
              <w:t>第</w:t>
            </w:r>
            <w:r>
              <w:rPr>
                <w:rStyle w:val="9"/>
                <w:rFonts w:hint="eastAsia" w:ascii="黑体" w:hAnsi="宋体" w:eastAsia="黑体"/>
                <w:color w:val="000000"/>
                <w:kern w:val="0"/>
                <w:sz w:val="36"/>
                <w:szCs w:val="36"/>
                <w:lang w:val="en-US" w:eastAsia="zh-CN"/>
              </w:rPr>
              <w:t>九</w:t>
            </w:r>
            <w:r>
              <w:rPr>
                <w:rStyle w:val="9"/>
                <w:rFonts w:ascii="黑体" w:hAnsi="宋体" w:eastAsia="黑体"/>
                <w:color w:val="000000"/>
                <w:kern w:val="0"/>
                <w:sz w:val="36"/>
                <w:szCs w:val="36"/>
              </w:rPr>
              <w:t>届“新锐杯”文献综述大赛决赛答辩评分表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ind w:firstLine="0" w:firstLineChars="0"/>
              <w:jc w:val="center"/>
              <w:rPr>
                <w:rStyle w:val="9"/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Style w:val="9"/>
                <w:rFonts w:ascii="宋体" w:hAnsi="宋体"/>
                <w:b/>
                <w:color w:val="000000"/>
                <w:kern w:val="0"/>
                <w:sz w:val="28"/>
                <w:szCs w:val="28"/>
              </w:rPr>
              <w:t>评分内容</w:t>
            </w:r>
          </w:p>
        </w:tc>
        <w:tc>
          <w:tcPr>
            <w:tcW w:w="6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ind w:firstLine="0" w:firstLineChars="0"/>
              <w:jc w:val="center"/>
              <w:rPr>
                <w:rStyle w:val="9"/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Style w:val="9"/>
                <w:rFonts w:ascii="宋体" w:hAnsi="宋体"/>
                <w:b/>
                <w:color w:val="000000"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ind w:firstLine="0" w:firstLineChars="0"/>
              <w:jc w:val="center"/>
              <w:rPr>
                <w:rStyle w:val="9"/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Style w:val="9"/>
                <w:rFonts w:ascii="宋体" w:hAnsi="宋体"/>
                <w:b/>
                <w:color w:val="000000"/>
                <w:kern w:val="0"/>
                <w:sz w:val="28"/>
                <w:szCs w:val="28"/>
              </w:rPr>
              <w:t>参考分数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Style w:val="9"/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Style w:val="9"/>
                <w:rFonts w:ascii="黑体" w:hAnsi="宋体" w:eastAsia="黑体"/>
                <w:color w:val="000000"/>
                <w:kern w:val="0"/>
                <w:sz w:val="28"/>
                <w:szCs w:val="28"/>
              </w:rPr>
              <w:t>陈述环节</w:t>
            </w:r>
          </w:p>
          <w:p>
            <w:pPr>
              <w:ind w:firstLine="0" w:firstLineChars="0"/>
              <w:jc w:val="center"/>
              <w:rPr>
                <w:rStyle w:val="9"/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Style w:val="9"/>
                <w:rFonts w:ascii="黑体" w:hAnsi="宋体" w:eastAsia="黑体"/>
                <w:color w:val="000000"/>
                <w:kern w:val="0"/>
                <w:sz w:val="24"/>
                <w:szCs w:val="24"/>
              </w:rPr>
              <w:t>（共60分）</w:t>
            </w:r>
          </w:p>
        </w:tc>
        <w:tc>
          <w:tcPr>
            <w:tcW w:w="6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Style w:val="9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8"/>
                <w:szCs w:val="28"/>
              </w:rPr>
              <w:t>1.选手陈词思路清晰，言简意赅，重点突出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Style w:val="9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8"/>
                <w:szCs w:val="28"/>
              </w:rPr>
              <w:t>20分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60"/>
              <w:jc w:val="center"/>
              <w:rPr>
                <w:rStyle w:val="9"/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6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Style w:val="9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8"/>
                <w:szCs w:val="28"/>
              </w:rPr>
              <w:t>2.陈述中，选手可提供确切且真实的数据或资料，并可在论据的基础上阐述出个人独特的见解或设想。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Style w:val="9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8"/>
                <w:szCs w:val="28"/>
              </w:rPr>
              <w:t>25分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60"/>
              <w:jc w:val="center"/>
              <w:rPr>
                <w:rStyle w:val="9"/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6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Style w:val="9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8"/>
                <w:szCs w:val="28"/>
              </w:rPr>
              <w:t>3.参赛选手精神饱满，动作得体，表达恰当，穿着得当，自然大方。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Style w:val="9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8"/>
                <w:szCs w:val="28"/>
              </w:rPr>
              <w:t>10分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60"/>
              <w:jc w:val="center"/>
              <w:rPr>
                <w:rStyle w:val="9"/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6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Style w:val="9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8"/>
                <w:szCs w:val="28"/>
              </w:rPr>
              <w:t>4.选手可在规定的时间内有效地阐述综述内容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Style w:val="9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8"/>
                <w:szCs w:val="28"/>
              </w:rPr>
              <w:t>5分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Style w:val="9"/>
                <w:rFonts w:ascii="黑体" w:hAnsi="宋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Style w:val="9"/>
                <w:rFonts w:ascii="黑体" w:hAnsi="宋体" w:eastAsia="黑体"/>
                <w:color w:val="000000"/>
                <w:kern w:val="0"/>
                <w:sz w:val="28"/>
                <w:szCs w:val="28"/>
              </w:rPr>
              <w:t>答辩环节</w:t>
            </w:r>
          </w:p>
          <w:p>
            <w:pPr>
              <w:ind w:firstLine="0" w:firstLineChars="0"/>
              <w:jc w:val="center"/>
              <w:rPr>
                <w:rStyle w:val="9"/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Style w:val="9"/>
                <w:rFonts w:ascii="黑体" w:hAnsi="宋体" w:eastAsia="黑体"/>
                <w:color w:val="000000"/>
                <w:kern w:val="0"/>
                <w:sz w:val="24"/>
                <w:szCs w:val="24"/>
              </w:rPr>
              <w:t>（共40分）</w:t>
            </w:r>
          </w:p>
        </w:tc>
        <w:tc>
          <w:tcPr>
            <w:tcW w:w="6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Style w:val="9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8"/>
                <w:szCs w:val="28"/>
              </w:rPr>
              <w:t>1.选手分析问题透彻，答辩条理清晰、阐述角度宽泛。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Style w:val="9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8"/>
                <w:szCs w:val="28"/>
              </w:rPr>
              <w:t>25分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60"/>
              <w:jc w:val="center"/>
              <w:rPr>
                <w:rStyle w:val="9"/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6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Style w:val="9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8"/>
                <w:szCs w:val="28"/>
              </w:rPr>
              <w:t>2.选手掌握了坚实的所研究知识的体系，整体答辩流利顺畅。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Style w:val="9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9"/>
                <w:rFonts w:ascii="宋体" w:hAnsi="宋体"/>
                <w:color w:val="000000"/>
                <w:kern w:val="0"/>
                <w:sz w:val="28"/>
                <w:szCs w:val="28"/>
              </w:rPr>
              <w:t>15分</w:t>
            </w:r>
          </w:p>
        </w:tc>
      </w:tr>
      <w:bookmarkEnd w:id="0"/>
    </w:tbl>
    <w:p>
      <w:pPr>
        <w:rPr>
          <w:rStyle w:val="9"/>
        </w:rPr>
      </w:pPr>
    </w:p>
    <w:p>
      <w:bookmarkStart w:id="1" w:name="_GoBack"/>
      <w:bookmarkEnd w:id="1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134" w:right="1474" w:bottom="1134" w:left="1474" w:header="720" w:footer="720" w:gutter="0"/>
      <w:cols w:space="425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YjMwNTE2NDg0YThmMDhhYjU1NDI2MTczNDgxMzMifQ=="/>
  </w:docVars>
  <w:rsids>
    <w:rsidRoot w:val="0B8D5E51"/>
    <w:rsid w:val="0B8D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spacing w:line="360" w:lineRule="auto"/>
      <w:ind w:firstLine="640" w:firstLineChars="200"/>
      <w:jc w:val="both"/>
      <w:textAlignment w:val="baseline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3"/>
    <w:next w:val="1"/>
    <w:unhideWhenUsed/>
    <w:qFormat/>
    <w:uiPriority w:val="9"/>
    <w:pPr>
      <w:spacing w:before="120" w:after="120" w:line="360" w:lineRule="auto"/>
      <w:outlineLvl w:val="1"/>
    </w:pPr>
    <w:rPr>
      <w:rFonts w:ascii="黑体" w:hAnsi="黑体" w:eastAsia="黑体"/>
      <w:b w:val="0"/>
      <w:bCs w:val="0"/>
      <w:sz w:val="32"/>
    </w:rPr>
  </w:style>
  <w:style w:type="paragraph" w:styleId="4">
    <w:name w:val="heading 3"/>
    <w:basedOn w:val="2"/>
    <w:next w:val="1"/>
    <w:unhideWhenUsed/>
    <w:qFormat/>
    <w:uiPriority w:val="9"/>
    <w:pPr>
      <w:outlineLvl w:val="2"/>
    </w:p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2"/>
    <w:basedOn w:val="1"/>
    <w:next w:val="1"/>
    <w:qFormat/>
    <w:uiPriority w:val="0"/>
    <w:pPr>
      <w:keepNext/>
      <w:keepLines/>
      <w:spacing w:before="260" w:after="260" w:line="415" w:lineRule="auto"/>
    </w:pPr>
    <w:rPr>
      <w:rFonts w:ascii="Cambria" w:hAnsi="Cambria" w:eastAsia="宋体"/>
      <w:b/>
      <w:bCs/>
      <w:sz w:val="4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9">
    <w:name w:val="NormalCharacter"/>
    <w:qFormat/>
    <w:uiPriority w:val="0"/>
    <w:rPr>
      <w:rFonts w:ascii="Calibri" w:hAnsi="Calibri" w:eastAsia="宋体"/>
    </w:rPr>
  </w:style>
  <w:style w:type="character" w:customStyle="1" w:styleId="10">
    <w:name w:val="UserStyle_1"/>
    <w:basedOn w:val="9"/>
    <w:qFormat/>
    <w:uiPriority w:val="0"/>
    <w:rPr>
      <w:rFonts w:ascii="黑体" w:hAnsi="宋体" w:eastAsia="黑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2024-07-05T15:03:00Z</dcterms:created>
  <dc:creator>搬砖小孙</dc:creator>
  <cp:lastModifiedBy>搬砖小孙</cp:lastModifiedBy>
  <dcterms:modified xsi:type="dcterms:W3CDTF">2024-07-05T15:03:31Z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B4BA4A106E1943999FCCA875162554BC_11</vt:lpwstr>
  </property>
</Properties>
</file>