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shd w:val="clear" w:color="auto" w:fill="auto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both"/>
        <w:textAlignment w:val="auto"/>
        <w:rPr>
          <w:rFonts w:hint="default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position w:val="0"/>
          <w:sz w:val="32"/>
          <w:szCs w:val="32"/>
          <w:lang w:val="en-US" w:eastAsia="zh-CN"/>
        </w:rPr>
        <w:t>附件1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基础学科拔尖学生“提问与猜想”项目登记表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tbl>
      <w:tblPr>
        <w:tblStyle w:val="6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108"/>
        <w:gridCol w:w="107"/>
        <w:gridCol w:w="1408"/>
        <w:gridCol w:w="1245"/>
        <w:gridCol w:w="422"/>
        <w:gridCol w:w="1198"/>
        <w:gridCol w:w="902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eastAsia="zh-CN"/>
              </w:rPr>
              <w:t>项目负责人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所属院系</w:t>
            </w:r>
          </w:p>
        </w:tc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入学年月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就读专业</w:t>
            </w:r>
          </w:p>
        </w:tc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基地（学科）名称</w:t>
            </w:r>
          </w:p>
        </w:tc>
        <w:tc>
          <w:tcPr>
            <w:tcW w:w="517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5175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项目组成员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所属院系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入学年月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就读专业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3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3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3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3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3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所属院系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专业技术职称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3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3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4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</w:p>
        </w:tc>
        <w:tc>
          <w:tcPr>
            <w:tcW w:w="3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Cs w:val="21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（项目组成员栏、指导教师栏可加行）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6" w:hRule="atLeast"/>
          <w:jc w:val="center"/>
        </w:trPr>
        <w:tc>
          <w:tcPr>
            <w:tcW w:w="500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项目书应包括但不限于：问题名称、问题提出背景、问题分析和后续研究方案等方面内容。字数要求：理、工、农、医学科不超过5000字，文、史、哲、经管学科不超过8000字。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18"/>
          <w:szCs w:val="18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vertAlign w:val="baseline"/>
          <w:lang w:val="en-US" w:eastAsia="zh-CN"/>
        </w:rPr>
        <w:t>（可加页）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7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7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原创性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声明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是在指导老师的指导下，由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我所负责的项目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团队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合作完成的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，没有知识产权争议。除文中已经注明引用的内容外，本项目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内容不包含任何其他个人或集体已经发表或发布的作品内容。本项目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的原创性声明的法律责任由本人承担。若项目书内容存在抄袭或知识产权纠纷，本人愿意承担一切相关的后果与法律责任。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right="1417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项目负责人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7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exact"/>
          <w:jc w:val="center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基地（学科）负责人意见</w:t>
            </w:r>
          </w:p>
        </w:tc>
        <w:tc>
          <w:tcPr>
            <w:tcW w:w="4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28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ind w:right="28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ind w:right="28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ind w:right="28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8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7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0" w:firstLineChars="15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exact"/>
          <w:jc w:val="center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主管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部门意见</w:t>
            </w:r>
          </w:p>
        </w:tc>
        <w:tc>
          <w:tcPr>
            <w:tcW w:w="4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8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8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                        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主管部门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7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0" w:firstLineChars="15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6" w:hRule="exact"/>
          <w:jc w:val="center"/>
        </w:trPr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学校意见</w:t>
            </w:r>
          </w:p>
        </w:tc>
        <w:tc>
          <w:tcPr>
            <w:tcW w:w="4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620"/>
              </w:tabs>
              <w:ind w:right="28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tabs>
                <w:tab w:val="left" w:pos="4620"/>
              </w:tabs>
              <w:spacing w:line="400" w:lineRule="exact"/>
              <w:ind w:right="520"/>
              <w:jc w:val="both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52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（学校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91"/>
                <w:tab w:val="left" w:pos="6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28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  年   月   日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-99060</wp:posOffset>
              </wp:positionV>
              <wp:extent cx="96901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0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8pt;height:144pt;width:76.3pt;mso-position-horizontal:outside;mso-position-horizontal-relative:margin;z-index:251659264;mso-width-relative:page;mso-height-relative:page;" filled="f" stroked="f" coordsize="21600,21600" o:gfxdata="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GGSQTXAAAACAEAAA8AAAAAAAAAAQAgAAAAIgAAAGRycy9kb3ducmV2&#10;LnhtbFBLAQIUABQAAAAIAIdO4kCRa/boNgIAAGI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NWNiN2QwYTcxM2U3NWRkNDQxMGIwNTYwOGQ1MDgifQ=="/>
  </w:docVars>
  <w:rsids>
    <w:rsidRoot w:val="7FD11A7F"/>
    <w:rsid w:val="003C0C5B"/>
    <w:rsid w:val="005E493F"/>
    <w:rsid w:val="00604CBE"/>
    <w:rsid w:val="006313A4"/>
    <w:rsid w:val="00837292"/>
    <w:rsid w:val="00D87737"/>
    <w:rsid w:val="00DA4ADF"/>
    <w:rsid w:val="01D46165"/>
    <w:rsid w:val="043336DC"/>
    <w:rsid w:val="04F67896"/>
    <w:rsid w:val="05094D59"/>
    <w:rsid w:val="052D0A47"/>
    <w:rsid w:val="0A0D183D"/>
    <w:rsid w:val="0A1C640F"/>
    <w:rsid w:val="0C000C64"/>
    <w:rsid w:val="0C264442"/>
    <w:rsid w:val="0C601702"/>
    <w:rsid w:val="0CEA5F50"/>
    <w:rsid w:val="0DCC4856"/>
    <w:rsid w:val="0E0462FA"/>
    <w:rsid w:val="133B6A25"/>
    <w:rsid w:val="14D338B0"/>
    <w:rsid w:val="1D6B7F07"/>
    <w:rsid w:val="1DEC6373"/>
    <w:rsid w:val="1E641526"/>
    <w:rsid w:val="1E767B51"/>
    <w:rsid w:val="2B067121"/>
    <w:rsid w:val="2B674A91"/>
    <w:rsid w:val="2BA85813"/>
    <w:rsid w:val="2BAA2542"/>
    <w:rsid w:val="2C934D84"/>
    <w:rsid w:val="2D5E5392"/>
    <w:rsid w:val="2D5FDB6C"/>
    <w:rsid w:val="2E3A5DFF"/>
    <w:rsid w:val="2FA76B00"/>
    <w:rsid w:val="2FAA503D"/>
    <w:rsid w:val="2FFFFD93"/>
    <w:rsid w:val="31FE04D7"/>
    <w:rsid w:val="33150BE9"/>
    <w:rsid w:val="331C5AD4"/>
    <w:rsid w:val="33254F2D"/>
    <w:rsid w:val="3411315F"/>
    <w:rsid w:val="38BA1BD5"/>
    <w:rsid w:val="3C1E28BD"/>
    <w:rsid w:val="3C31747C"/>
    <w:rsid w:val="3D0970E5"/>
    <w:rsid w:val="3E225321"/>
    <w:rsid w:val="3EBED69D"/>
    <w:rsid w:val="3F870779"/>
    <w:rsid w:val="3FFA739F"/>
    <w:rsid w:val="401A5433"/>
    <w:rsid w:val="402F53E7"/>
    <w:rsid w:val="4150046D"/>
    <w:rsid w:val="42A364DA"/>
    <w:rsid w:val="42CE7DFF"/>
    <w:rsid w:val="43762FDE"/>
    <w:rsid w:val="43D47D05"/>
    <w:rsid w:val="43D74E11"/>
    <w:rsid w:val="48B819A3"/>
    <w:rsid w:val="491237A9"/>
    <w:rsid w:val="49E576FB"/>
    <w:rsid w:val="4AB16A2C"/>
    <w:rsid w:val="4BBB58FC"/>
    <w:rsid w:val="4BCE102D"/>
    <w:rsid w:val="4DA31884"/>
    <w:rsid w:val="4F3124AF"/>
    <w:rsid w:val="52766269"/>
    <w:rsid w:val="5471419D"/>
    <w:rsid w:val="551B4720"/>
    <w:rsid w:val="561A5A4B"/>
    <w:rsid w:val="59FA62BF"/>
    <w:rsid w:val="5BF7F9F0"/>
    <w:rsid w:val="5C643EC4"/>
    <w:rsid w:val="5CF76AE6"/>
    <w:rsid w:val="5D9407D9"/>
    <w:rsid w:val="5DB21D38"/>
    <w:rsid w:val="5DE0757A"/>
    <w:rsid w:val="5EBB848D"/>
    <w:rsid w:val="5F8605F5"/>
    <w:rsid w:val="5FFE76E4"/>
    <w:rsid w:val="61C3608D"/>
    <w:rsid w:val="62051CA5"/>
    <w:rsid w:val="665B5ADC"/>
    <w:rsid w:val="674E7C4A"/>
    <w:rsid w:val="678E35F6"/>
    <w:rsid w:val="67FF0F45"/>
    <w:rsid w:val="698A0CE2"/>
    <w:rsid w:val="6A122CE9"/>
    <w:rsid w:val="6B757AC3"/>
    <w:rsid w:val="6CA33ABD"/>
    <w:rsid w:val="6D2A5CF4"/>
    <w:rsid w:val="6DB30807"/>
    <w:rsid w:val="6DF64DBB"/>
    <w:rsid w:val="6EF2710D"/>
    <w:rsid w:val="6F7FB74B"/>
    <w:rsid w:val="6FEFB2EB"/>
    <w:rsid w:val="7601232C"/>
    <w:rsid w:val="76846CF6"/>
    <w:rsid w:val="77B230C1"/>
    <w:rsid w:val="77EF1A9A"/>
    <w:rsid w:val="77EF3985"/>
    <w:rsid w:val="7A230AC3"/>
    <w:rsid w:val="7A2D36EF"/>
    <w:rsid w:val="7AED96D7"/>
    <w:rsid w:val="7CBE57AD"/>
    <w:rsid w:val="7CD417CC"/>
    <w:rsid w:val="7CFFE240"/>
    <w:rsid w:val="7DBFD5AD"/>
    <w:rsid w:val="7DFE5B3E"/>
    <w:rsid w:val="7E2E5C88"/>
    <w:rsid w:val="7EF7EBAA"/>
    <w:rsid w:val="7FD11A7F"/>
    <w:rsid w:val="7FEF5A0C"/>
    <w:rsid w:val="7FF500E7"/>
    <w:rsid w:val="7FFF1C23"/>
    <w:rsid w:val="B7BF2546"/>
    <w:rsid w:val="BD1B56D1"/>
    <w:rsid w:val="BF7B5347"/>
    <w:rsid w:val="BFBF801D"/>
    <w:rsid w:val="BFEF2092"/>
    <w:rsid w:val="C8FE0FD3"/>
    <w:rsid w:val="D3AB287E"/>
    <w:rsid w:val="D50F24DD"/>
    <w:rsid w:val="D59FF85B"/>
    <w:rsid w:val="D5EB1D73"/>
    <w:rsid w:val="D7DFEE1F"/>
    <w:rsid w:val="D9EEE08C"/>
    <w:rsid w:val="DB7CB5D0"/>
    <w:rsid w:val="DEDBD0F1"/>
    <w:rsid w:val="DF9F4294"/>
    <w:rsid w:val="DFDFCA8A"/>
    <w:rsid w:val="EDCFE520"/>
    <w:rsid w:val="F4EE420D"/>
    <w:rsid w:val="F7FD2796"/>
    <w:rsid w:val="FB995A1A"/>
    <w:rsid w:val="FBFE319C"/>
    <w:rsid w:val="FFEE1CE8"/>
    <w:rsid w:val="FFF7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unhideWhenUsed/>
    <w:qFormat/>
    <w:uiPriority w:val="99"/>
    <w:rPr>
      <w:color w:val="0563C1"/>
      <w:u w:val="single"/>
    </w:rPr>
  </w:style>
  <w:style w:type="paragraph" w:customStyle="1" w:styleId="10">
    <w:name w:val="Heading #1|1"/>
    <w:basedOn w:val="1"/>
    <w:qFormat/>
    <w:uiPriority w:val="0"/>
    <w:pPr>
      <w:widowControl w:val="0"/>
      <w:shd w:val="clear" w:color="auto" w:fill="auto"/>
      <w:spacing w:after="540" w:line="562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1">
    <w:name w:val="Body text|4"/>
    <w:basedOn w:val="1"/>
    <w:qFormat/>
    <w:uiPriority w:val="0"/>
    <w:pPr>
      <w:widowControl w:val="0"/>
      <w:shd w:val="clear" w:color="auto" w:fill="auto"/>
      <w:spacing w:after="3280"/>
      <w:ind w:right="960"/>
      <w:jc w:val="right"/>
    </w:pPr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2">
    <w:name w:val="Oth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414</Words>
  <Characters>420</Characters>
  <Lines>11</Lines>
  <Paragraphs>3</Paragraphs>
  <TotalTime>1</TotalTime>
  <ScaleCrop>false</ScaleCrop>
  <LinksUpToDate>false</LinksUpToDate>
  <CharactersWithSpaces>671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2022-07-05T20:20:00Z</dcterms:created>
  <dc:creator>人不同</dc:creator>
  <cp:lastModifiedBy>Administrator</cp:lastModifiedBy>
  <cp:lastPrinted>2022-09-06T08:37:00Z</cp:lastPrinted>
  <dcterms:modified xsi:type="dcterms:W3CDTF">2023-03-24T00:56:49Z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55AB2B3EE68CB44E7E8F06647DCDBFCB</vt:lpwstr>
  </property>
</Properties>
</file>