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1E8" w:rsidRDefault="00385644" w:rsidP="00EC7B88">
      <w:pPr>
        <w:spacing w:line="560" w:lineRule="exact"/>
        <w:rPr>
          <w:sz w:val="24"/>
        </w:rPr>
      </w:pPr>
      <w:r>
        <w:rPr>
          <w:rFonts w:ascii="黑体" w:eastAsia="黑体" w:hint="eastAsia"/>
          <w:sz w:val="36"/>
        </w:rPr>
        <w:t>一、</w:t>
      </w:r>
      <w:r w:rsidR="00975699" w:rsidRPr="00975699">
        <w:rPr>
          <w:rFonts w:ascii="黑体" w:eastAsia="黑体"/>
          <w:sz w:val="36"/>
        </w:rPr>
        <w:t>作品</w:t>
      </w:r>
      <w:r w:rsidR="00AB0107">
        <w:rPr>
          <w:rFonts w:ascii="黑体" w:eastAsia="黑体" w:hint="eastAsia"/>
          <w:sz w:val="36"/>
        </w:rPr>
        <w:t>申报书</w:t>
      </w:r>
      <w:r w:rsidR="00D53F0F">
        <w:rPr>
          <w:rFonts w:ascii="黑体" w:eastAsia="黑体" w:hint="eastAsia"/>
          <w:sz w:val="36"/>
        </w:rPr>
        <w:t>（创</w:t>
      </w:r>
      <w:r w:rsidR="003F7279">
        <w:rPr>
          <w:rFonts w:ascii="黑体" w:eastAsia="黑体" w:hint="eastAsia"/>
          <w:sz w:val="36"/>
        </w:rPr>
        <w:t>业</w:t>
      </w:r>
      <w:r w:rsidR="00D53F0F">
        <w:rPr>
          <w:rFonts w:ascii="黑体" w:eastAsia="黑体" w:hint="eastAsia"/>
          <w:sz w:val="36"/>
        </w:rPr>
        <w:t>组）</w:t>
      </w:r>
    </w:p>
    <w:p w:rsidR="00FF6D3B" w:rsidRPr="00FF6D3B" w:rsidRDefault="00FF6D3B" w:rsidP="009C41E8">
      <w:pPr>
        <w:spacing w:line="0" w:lineRule="atLeast"/>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4"/>
        <w:gridCol w:w="1701"/>
        <w:gridCol w:w="1287"/>
        <w:gridCol w:w="143"/>
        <w:gridCol w:w="1551"/>
        <w:gridCol w:w="2978"/>
      </w:tblGrid>
      <w:tr w:rsidR="00F72265" w:rsidTr="00DC7D00">
        <w:trPr>
          <w:trHeight w:val="658"/>
          <w:jc w:val="center"/>
        </w:trPr>
        <w:tc>
          <w:tcPr>
            <w:tcW w:w="1029" w:type="pct"/>
            <w:tcBorders>
              <w:top w:val="single" w:sz="2" w:space="0" w:color="000000"/>
              <w:left w:val="single" w:sz="2" w:space="0" w:color="000000"/>
              <w:bottom w:val="single" w:sz="2" w:space="0" w:color="000000"/>
              <w:right w:val="single" w:sz="2" w:space="0" w:color="000000"/>
            </w:tcBorders>
            <w:vAlign w:val="center"/>
          </w:tcPr>
          <w:p w:rsidR="00F72265" w:rsidRPr="00B2259F" w:rsidRDefault="00F72265" w:rsidP="009C41E8">
            <w:pPr>
              <w:spacing w:line="560" w:lineRule="exact"/>
              <w:jc w:val="center"/>
              <w:rPr>
                <w:b/>
                <w:sz w:val="28"/>
                <w:szCs w:val="28"/>
              </w:rPr>
            </w:pPr>
            <w:r w:rsidRPr="00B2259F">
              <w:rPr>
                <w:rFonts w:ascii="仿宋_GB2312" w:eastAsia="仿宋_GB2312"/>
                <w:b/>
                <w:sz w:val="28"/>
                <w:szCs w:val="28"/>
              </w:rPr>
              <w:t>作品</w:t>
            </w:r>
            <w:r w:rsidRPr="00B2259F">
              <w:rPr>
                <w:rFonts w:ascii="仿宋_GB2312" w:eastAsia="仿宋_GB2312" w:hint="eastAsia"/>
                <w:b/>
                <w:sz w:val="28"/>
                <w:szCs w:val="28"/>
              </w:rPr>
              <w:t>名称</w:t>
            </w:r>
          </w:p>
        </w:tc>
        <w:tc>
          <w:tcPr>
            <w:tcW w:w="3971" w:type="pct"/>
            <w:gridSpan w:val="5"/>
            <w:tcBorders>
              <w:top w:val="single" w:sz="2" w:space="0" w:color="000000"/>
              <w:left w:val="single" w:sz="4" w:space="0" w:color="auto"/>
              <w:bottom w:val="single" w:sz="2" w:space="0" w:color="000000"/>
              <w:right w:val="single" w:sz="2" w:space="0" w:color="000000"/>
            </w:tcBorders>
          </w:tcPr>
          <w:p w:rsidR="00F72265" w:rsidRDefault="00F72265" w:rsidP="009C41E8">
            <w:pPr>
              <w:spacing w:line="560" w:lineRule="exact"/>
              <w:jc w:val="left"/>
            </w:pPr>
          </w:p>
        </w:tc>
      </w:tr>
      <w:tr w:rsidR="00F72265" w:rsidTr="00DC7D00">
        <w:trPr>
          <w:trHeight w:val="794"/>
          <w:jc w:val="center"/>
        </w:trPr>
        <w:tc>
          <w:tcPr>
            <w:tcW w:w="1029" w:type="pct"/>
            <w:tcBorders>
              <w:top w:val="single" w:sz="4" w:space="0" w:color="auto"/>
              <w:left w:val="single" w:sz="2" w:space="0" w:color="000000"/>
              <w:bottom w:val="single" w:sz="2" w:space="0" w:color="000000"/>
              <w:right w:val="single" w:sz="2" w:space="0" w:color="000000"/>
            </w:tcBorders>
            <w:vAlign w:val="center"/>
          </w:tcPr>
          <w:p w:rsidR="00F72265" w:rsidRPr="00B2259F" w:rsidRDefault="00F72265" w:rsidP="009C41E8">
            <w:pPr>
              <w:spacing w:line="560" w:lineRule="exact"/>
              <w:jc w:val="center"/>
              <w:rPr>
                <w:rFonts w:ascii="仿宋_GB2312" w:eastAsia="仿宋_GB2312"/>
                <w:b/>
                <w:sz w:val="28"/>
                <w:szCs w:val="28"/>
              </w:rPr>
            </w:pPr>
            <w:r w:rsidRPr="00B2259F">
              <w:rPr>
                <w:rFonts w:ascii="仿宋_GB2312" w:eastAsia="仿宋_GB2312" w:hint="eastAsia"/>
                <w:b/>
                <w:sz w:val="28"/>
                <w:szCs w:val="28"/>
              </w:rPr>
              <w:t>作品编号</w:t>
            </w:r>
          </w:p>
        </w:tc>
        <w:tc>
          <w:tcPr>
            <w:tcW w:w="882" w:type="pct"/>
            <w:tcBorders>
              <w:top w:val="single" w:sz="4" w:space="0" w:color="auto"/>
              <w:left w:val="single" w:sz="4" w:space="0" w:color="auto"/>
              <w:bottom w:val="single" w:sz="2" w:space="0" w:color="000000"/>
              <w:right w:val="single" w:sz="2" w:space="0" w:color="000000"/>
            </w:tcBorders>
            <w:vAlign w:val="center"/>
          </w:tcPr>
          <w:p w:rsidR="00F72265" w:rsidRPr="0006677A" w:rsidRDefault="00F72265" w:rsidP="0006677A">
            <w:pPr>
              <w:spacing w:line="0" w:lineRule="atLeast"/>
              <w:ind w:firstLineChars="200" w:firstLine="480"/>
              <w:jc w:val="left"/>
              <w:rPr>
                <w:rFonts w:asciiTheme="minorEastAsia" w:hAnsiTheme="minorEastAsia"/>
                <w:sz w:val="24"/>
                <w:szCs w:val="24"/>
              </w:rPr>
            </w:pPr>
          </w:p>
        </w:tc>
        <w:tc>
          <w:tcPr>
            <w:tcW w:w="667" w:type="pct"/>
            <w:tcBorders>
              <w:top w:val="single" w:sz="4" w:space="0" w:color="auto"/>
              <w:left w:val="single" w:sz="4" w:space="0" w:color="auto"/>
              <w:bottom w:val="single" w:sz="2" w:space="0" w:color="000000"/>
              <w:right w:val="single" w:sz="2" w:space="0" w:color="000000"/>
            </w:tcBorders>
            <w:vAlign w:val="center"/>
          </w:tcPr>
          <w:p w:rsidR="00F72265" w:rsidRPr="0006677A" w:rsidRDefault="00F72265" w:rsidP="00F72265">
            <w:pPr>
              <w:spacing w:line="0" w:lineRule="atLeast"/>
              <w:jc w:val="center"/>
              <w:rPr>
                <w:rFonts w:asciiTheme="minorEastAsia" w:hAnsiTheme="minorEastAsia"/>
                <w:sz w:val="24"/>
                <w:szCs w:val="24"/>
              </w:rPr>
            </w:pPr>
            <w:r w:rsidRPr="00B2259F">
              <w:rPr>
                <w:rFonts w:ascii="仿宋_GB2312" w:eastAsia="仿宋_GB2312"/>
                <w:b/>
                <w:sz w:val="28"/>
                <w:szCs w:val="28"/>
              </w:rPr>
              <w:t>作品</w:t>
            </w:r>
            <w:r w:rsidRPr="00B2259F">
              <w:rPr>
                <w:rFonts w:ascii="仿宋_GB2312" w:eastAsia="仿宋_GB2312" w:hint="eastAsia"/>
                <w:b/>
                <w:sz w:val="28"/>
                <w:szCs w:val="28"/>
              </w:rPr>
              <w:t>类型</w:t>
            </w:r>
          </w:p>
        </w:tc>
        <w:tc>
          <w:tcPr>
            <w:tcW w:w="2422" w:type="pct"/>
            <w:gridSpan w:val="3"/>
            <w:tcBorders>
              <w:top w:val="single" w:sz="4" w:space="0" w:color="auto"/>
              <w:left w:val="single" w:sz="4" w:space="0" w:color="auto"/>
              <w:bottom w:val="single" w:sz="2" w:space="0" w:color="000000"/>
              <w:right w:val="single" w:sz="2" w:space="0" w:color="000000"/>
            </w:tcBorders>
            <w:vAlign w:val="center"/>
          </w:tcPr>
          <w:p w:rsidR="00F72265" w:rsidRPr="0006677A" w:rsidRDefault="003707DD" w:rsidP="00FB15D9">
            <w:pPr>
              <w:spacing w:line="0" w:lineRule="atLeast"/>
              <w:jc w:val="left"/>
              <w:rPr>
                <w:rFonts w:asciiTheme="minorEastAsia" w:hAnsiTheme="minorEastAsia"/>
                <w:sz w:val="24"/>
                <w:szCs w:val="24"/>
              </w:rPr>
            </w:pPr>
            <w:r w:rsidRPr="00233644">
              <w:rPr>
                <w:rFonts w:ascii="仿宋" w:eastAsia="仿宋" w:hAnsi="仿宋" w:cs="仿宋" w:hint="eastAsia"/>
                <w:b/>
                <w:sz w:val="24"/>
                <w:szCs w:val="24"/>
              </w:rPr>
              <w:t>□创意组；□初创组；□成长组；□就业型创业组</w:t>
            </w:r>
            <w:bookmarkStart w:id="0" w:name="_GoBack"/>
            <w:bookmarkEnd w:id="0"/>
          </w:p>
        </w:tc>
      </w:tr>
      <w:tr w:rsidR="000C624C" w:rsidTr="00DC7D00">
        <w:trPr>
          <w:trHeight w:val="1885"/>
          <w:jc w:val="center"/>
        </w:trPr>
        <w:tc>
          <w:tcPr>
            <w:tcW w:w="1029" w:type="pct"/>
            <w:tcBorders>
              <w:top w:val="single" w:sz="4" w:space="0" w:color="auto"/>
              <w:left w:val="single" w:sz="2" w:space="0" w:color="000000"/>
              <w:right w:val="single" w:sz="2" w:space="0" w:color="000000"/>
            </w:tcBorders>
            <w:vAlign w:val="center"/>
          </w:tcPr>
          <w:p w:rsidR="00DC7D00" w:rsidRDefault="0065567B" w:rsidP="00DC7D00">
            <w:pPr>
              <w:spacing w:line="0" w:lineRule="atLeast"/>
              <w:jc w:val="center"/>
              <w:rPr>
                <w:rFonts w:ascii="仿宋_GB2312" w:eastAsia="仿宋_GB2312"/>
                <w:b/>
                <w:sz w:val="28"/>
                <w:szCs w:val="28"/>
              </w:rPr>
            </w:pPr>
            <w:r>
              <w:rPr>
                <w:rFonts w:ascii="仿宋_GB2312" w:eastAsia="仿宋_GB2312" w:hint="eastAsia"/>
                <w:b/>
                <w:sz w:val="28"/>
                <w:szCs w:val="28"/>
              </w:rPr>
              <w:t xml:space="preserve"> </w:t>
            </w:r>
            <w:r w:rsidR="0038466F">
              <w:rPr>
                <w:rFonts w:ascii="仿宋_GB2312" w:eastAsia="仿宋_GB2312" w:hint="eastAsia"/>
                <w:b/>
                <w:sz w:val="28"/>
                <w:szCs w:val="28"/>
              </w:rPr>
              <w:t>公司概况</w:t>
            </w:r>
          </w:p>
          <w:p w:rsidR="000C624C" w:rsidRPr="00B2259F" w:rsidRDefault="00DC7D00" w:rsidP="00DC7D00">
            <w:pPr>
              <w:spacing w:line="0" w:lineRule="atLeast"/>
              <w:jc w:val="center"/>
              <w:rPr>
                <w:b/>
                <w:sz w:val="28"/>
                <w:szCs w:val="28"/>
              </w:rPr>
            </w:pPr>
            <w:r w:rsidRPr="00DC7D00">
              <w:rPr>
                <w:rFonts w:ascii="仿宋_GB2312" w:eastAsia="仿宋_GB2312" w:hint="eastAsia"/>
                <w:b/>
                <w:sz w:val="24"/>
                <w:szCs w:val="28"/>
              </w:rPr>
              <w:t>(</w:t>
            </w:r>
            <w:r w:rsidR="000C624C" w:rsidRPr="00DC7D00">
              <w:rPr>
                <w:rFonts w:ascii="仿宋_GB2312" w:eastAsia="仿宋_GB2312" w:hint="eastAsia"/>
                <w:b/>
                <w:sz w:val="24"/>
                <w:szCs w:val="28"/>
              </w:rPr>
              <w:t>250字以内</w:t>
            </w:r>
            <w:r w:rsidRPr="00DC7D00">
              <w:rPr>
                <w:rFonts w:ascii="仿宋_GB2312" w:eastAsia="仿宋_GB2312" w:hint="eastAsia"/>
                <w:b/>
                <w:sz w:val="24"/>
                <w:szCs w:val="28"/>
              </w:rPr>
              <w:t>)</w:t>
            </w:r>
          </w:p>
        </w:tc>
        <w:tc>
          <w:tcPr>
            <w:tcW w:w="3971" w:type="pct"/>
            <w:gridSpan w:val="5"/>
            <w:tcBorders>
              <w:top w:val="single" w:sz="4" w:space="0" w:color="auto"/>
              <w:left w:val="single" w:sz="4" w:space="0" w:color="auto"/>
              <w:right w:val="single" w:sz="2" w:space="0" w:color="000000"/>
            </w:tcBorders>
          </w:tcPr>
          <w:p w:rsidR="000C624C" w:rsidRDefault="000C624C" w:rsidP="006A5335">
            <w:pPr>
              <w:spacing w:line="0" w:lineRule="atLeast"/>
              <w:ind w:firstLineChars="50" w:firstLine="120"/>
              <w:jc w:val="left"/>
              <w:rPr>
                <w:rFonts w:ascii="仿宋" w:eastAsia="仿宋" w:hAnsi="仿宋" w:cs="仿宋"/>
                <w:b/>
                <w:sz w:val="24"/>
                <w:szCs w:val="24"/>
              </w:rPr>
            </w:pPr>
          </w:p>
          <w:p w:rsidR="000C624C" w:rsidRPr="00B80F0C" w:rsidRDefault="000C624C" w:rsidP="006A5335">
            <w:pPr>
              <w:spacing w:line="0" w:lineRule="atLeast"/>
              <w:ind w:firstLineChars="50" w:firstLine="120"/>
              <w:jc w:val="left"/>
              <w:rPr>
                <w:rFonts w:ascii="仿宋" w:eastAsia="仿宋" w:hAnsi="仿宋" w:cs="仿宋"/>
                <w:sz w:val="24"/>
              </w:rPr>
            </w:pPr>
          </w:p>
        </w:tc>
      </w:tr>
      <w:tr w:rsidR="00CE64C4" w:rsidTr="00DC7D00">
        <w:trPr>
          <w:trHeight w:val="910"/>
          <w:jc w:val="center"/>
        </w:trPr>
        <w:tc>
          <w:tcPr>
            <w:tcW w:w="1029" w:type="pct"/>
            <w:tcBorders>
              <w:top w:val="single" w:sz="4" w:space="0" w:color="auto"/>
              <w:left w:val="single" w:sz="2" w:space="0" w:color="000000"/>
              <w:right w:val="single" w:sz="2" w:space="0" w:color="000000"/>
            </w:tcBorders>
            <w:vAlign w:val="center"/>
          </w:tcPr>
          <w:p w:rsidR="00CE64C4" w:rsidRPr="00B2259F" w:rsidRDefault="001C44EC" w:rsidP="00DC7D00">
            <w:pPr>
              <w:spacing w:line="0" w:lineRule="atLeast"/>
              <w:jc w:val="center"/>
              <w:rPr>
                <w:rFonts w:ascii="仿宋_GB2312" w:eastAsia="仿宋_GB2312"/>
                <w:b/>
                <w:sz w:val="28"/>
                <w:szCs w:val="28"/>
              </w:rPr>
            </w:pPr>
            <w:r>
              <w:rPr>
                <w:rFonts w:ascii="仿宋_GB2312" w:eastAsia="仿宋_GB2312" w:hint="eastAsia"/>
                <w:b/>
                <w:sz w:val="28"/>
                <w:szCs w:val="28"/>
              </w:rPr>
              <w:t>产品</w:t>
            </w:r>
            <w:r w:rsidR="00EB2D7E">
              <w:rPr>
                <w:rFonts w:ascii="仿宋_GB2312" w:eastAsia="仿宋_GB2312" w:hint="eastAsia"/>
                <w:b/>
                <w:sz w:val="28"/>
                <w:szCs w:val="28"/>
              </w:rPr>
              <w:t>与服务</w:t>
            </w:r>
            <w:r w:rsidR="00DC7D00" w:rsidRPr="00DC7D00">
              <w:rPr>
                <w:rFonts w:ascii="仿宋_GB2312" w:eastAsia="仿宋_GB2312" w:hint="eastAsia"/>
                <w:b/>
                <w:sz w:val="24"/>
                <w:szCs w:val="28"/>
              </w:rPr>
              <w:t>(</w:t>
            </w:r>
            <w:r w:rsidR="00DC1B98" w:rsidRPr="00DC7D00">
              <w:rPr>
                <w:rFonts w:ascii="仿宋_GB2312" w:eastAsia="仿宋_GB2312" w:hint="eastAsia"/>
                <w:b/>
                <w:sz w:val="24"/>
                <w:szCs w:val="28"/>
              </w:rPr>
              <w:t>4</w:t>
            </w:r>
            <w:r w:rsidR="00CE64C4" w:rsidRPr="00DC7D00">
              <w:rPr>
                <w:rFonts w:ascii="仿宋_GB2312" w:eastAsia="仿宋_GB2312" w:hint="eastAsia"/>
                <w:b/>
                <w:sz w:val="24"/>
                <w:szCs w:val="28"/>
              </w:rPr>
              <w:t>00字以内</w:t>
            </w:r>
            <w:r w:rsidR="00DC7D00" w:rsidRPr="00DC7D00">
              <w:rPr>
                <w:rFonts w:ascii="仿宋_GB2312" w:eastAsia="仿宋_GB2312" w:hint="eastAsia"/>
                <w:b/>
                <w:sz w:val="24"/>
                <w:szCs w:val="28"/>
              </w:rPr>
              <w:t>)</w:t>
            </w:r>
          </w:p>
        </w:tc>
        <w:tc>
          <w:tcPr>
            <w:tcW w:w="3971" w:type="pct"/>
            <w:gridSpan w:val="5"/>
            <w:tcBorders>
              <w:top w:val="single" w:sz="4" w:space="0" w:color="auto"/>
              <w:left w:val="single" w:sz="4" w:space="0" w:color="auto"/>
              <w:bottom w:val="single" w:sz="2" w:space="0" w:color="000000"/>
              <w:right w:val="single" w:sz="2" w:space="0" w:color="000000"/>
            </w:tcBorders>
          </w:tcPr>
          <w:p w:rsidR="00CE64C4" w:rsidRPr="00C52604" w:rsidRDefault="00CE64C4" w:rsidP="006A5335">
            <w:pPr>
              <w:spacing w:line="0" w:lineRule="atLeast"/>
              <w:ind w:firstLineChars="50" w:firstLine="120"/>
              <w:jc w:val="left"/>
              <w:rPr>
                <w:rFonts w:ascii="仿宋" w:eastAsia="仿宋" w:hAnsi="仿宋" w:cs="仿宋"/>
                <w:sz w:val="24"/>
                <w:szCs w:val="24"/>
              </w:rPr>
            </w:pPr>
          </w:p>
          <w:p w:rsidR="00CE64C4" w:rsidRPr="00B43166" w:rsidRDefault="00CE64C4" w:rsidP="006A5335">
            <w:pPr>
              <w:spacing w:line="0" w:lineRule="atLeast"/>
              <w:ind w:firstLineChars="50" w:firstLine="150"/>
              <w:jc w:val="left"/>
              <w:rPr>
                <w:rFonts w:ascii="仿宋" w:eastAsia="仿宋" w:hAnsi="仿宋" w:cs="仿宋"/>
                <w:sz w:val="30"/>
                <w:szCs w:val="30"/>
              </w:rPr>
            </w:pPr>
          </w:p>
        </w:tc>
      </w:tr>
      <w:tr w:rsidR="009C41E8" w:rsidTr="00DC7D00">
        <w:trPr>
          <w:trHeight w:val="1553"/>
          <w:jc w:val="center"/>
        </w:trPr>
        <w:tc>
          <w:tcPr>
            <w:tcW w:w="1029" w:type="pct"/>
            <w:tcBorders>
              <w:top w:val="single" w:sz="4" w:space="0" w:color="auto"/>
              <w:left w:val="single" w:sz="2" w:space="0" w:color="000000"/>
              <w:bottom w:val="single" w:sz="2" w:space="0" w:color="000000"/>
              <w:right w:val="single" w:sz="2" w:space="0" w:color="000000"/>
            </w:tcBorders>
            <w:vAlign w:val="center"/>
          </w:tcPr>
          <w:p w:rsidR="009C41E8" w:rsidRPr="00B2259F" w:rsidRDefault="001C44EC" w:rsidP="00DC7D00">
            <w:pPr>
              <w:spacing w:line="0" w:lineRule="atLeast"/>
              <w:jc w:val="center"/>
              <w:rPr>
                <w:rFonts w:ascii="仿宋_GB2312" w:eastAsia="仿宋_GB2312"/>
                <w:b/>
                <w:sz w:val="28"/>
                <w:szCs w:val="28"/>
              </w:rPr>
            </w:pPr>
            <w:r>
              <w:rPr>
                <w:rFonts w:ascii="仿宋_GB2312" w:eastAsia="仿宋_GB2312" w:hint="eastAsia"/>
                <w:b/>
                <w:sz w:val="28"/>
                <w:szCs w:val="28"/>
              </w:rPr>
              <w:t>市场</w:t>
            </w:r>
            <w:r w:rsidR="00EB2D7E">
              <w:rPr>
                <w:rFonts w:ascii="仿宋_GB2312" w:eastAsia="仿宋_GB2312" w:hint="eastAsia"/>
                <w:b/>
                <w:sz w:val="28"/>
                <w:szCs w:val="28"/>
              </w:rPr>
              <w:t>分析</w:t>
            </w:r>
            <w:r>
              <w:rPr>
                <w:rFonts w:ascii="仿宋_GB2312" w:eastAsia="仿宋_GB2312" w:hint="eastAsia"/>
                <w:b/>
                <w:sz w:val="28"/>
                <w:szCs w:val="28"/>
              </w:rPr>
              <w:t>与营销</w:t>
            </w:r>
            <w:r w:rsidR="00EB2D7E">
              <w:rPr>
                <w:rFonts w:ascii="仿宋_GB2312" w:eastAsia="仿宋_GB2312" w:hint="eastAsia"/>
                <w:b/>
                <w:sz w:val="28"/>
                <w:szCs w:val="28"/>
              </w:rPr>
              <w:t>策略</w:t>
            </w:r>
            <w:r w:rsidR="00DC7D00" w:rsidRPr="00DC7D00">
              <w:rPr>
                <w:rFonts w:ascii="仿宋_GB2312" w:eastAsia="仿宋_GB2312" w:hint="eastAsia"/>
                <w:b/>
                <w:sz w:val="24"/>
                <w:szCs w:val="28"/>
              </w:rPr>
              <w:t>(</w:t>
            </w:r>
            <w:r w:rsidR="00B2259F" w:rsidRPr="00DC7D00">
              <w:rPr>
                <w:rFonts w:ascii="仿宋_GB2312" w:eastAsia="仿宋_GB2312" w:hint="eastAsia"/>
                <w:b/>
                <w:sz w:val="24"/>
                <w:szCs w:val="28"/>
              </w:rPr>
              <w:t>1</w:t>
            </w:r>
            <w:r w:rsidR="00DC1B98" w:rsidRPr="00DC7D00">
              <w:rPr>
                <w:rFonts w:ascii="仿宋_GB2312" w:eastAsia="仿宋_GB2312" w:hint="eastAsia"/>
                <w:b/>
                <w:sz w:val="24"/>
                <w:szCs w:val="28"/>
              </w:rPr>
              <w:t>2</w:t>
            </w:r>
            <w:r w:rsidR="00B2259F" w:rsidRPr="00DC7D00">
              <w:rPr>
                <w:rFonts w:ascii="仿宋_GB2312" w:eastAsia="仿宋_GB2312" w:hint="eastAsia"/>
                <w:b/>
                <w:sz w:val="24"/>
                <w:szCs w:val="28"/>
              </w:rPr>
              <w:t>00字以内</w:t>
            </w:r>
            <w:r w:rsidR="00DC7D00" w:rsidRPr="00DC7D00">
              <w:rPr>
                <w:rFonts w:ascii="仿宋_GB2312" w:eastAsia="仿宋_GB2312" w:hint="eastAsia"/>
                <w:b/>
                <w:sz w:val="24"/>
                <w:szCs w:val="28"/>
              </w:rPr>
              <w:t>)</w:t>
            </w:r>
          </w:p>
        </w:tc>
        <w:tc>
          <w:tcPr>
            <w:tcW w:w="3971" w:type="pct"/>
            <w:gridSpan w:val="5"/>
            <w:tcBorders>
              <w:top w:val="single" w:sz="4" w:space="0" w:color="auto"/>
              <w:left w:val="single" w:sz="4" w:space="0" w:color="auto"/>
              <w:bottom w:val="single" w:sz="2" w:space="0" w:color="000000"/>
              <w:right w:val="single" w:sz="2" w:space="0" w:color="000000"/>
            </w:tcBorders>
          </w:tcPr>
          <w:p w:rsidR="009C41E8" w:rsidRDefault="009C41E8" w:rsidP="000C624C">
            <w:pPr>
              <w:spacing w:line="0" w:lineRule="atLeast"/>
              <w:ind w:firstLineChars="50" w:firstLine="150"/>
              <w:jc w:val="left"/>
              <w:rPr>
                <w:rFonts w:ascii="仿宋" w:eastAsia="仿宋" w:hAnsi="仿宋" w:cs="仿宋"/>
                <w:sz w:val="30"/>
                <w:szCs w:val="30"/>
              </w:rPr>
            </w:pPr>
          </w:p>
          <w:p w:rsidR="000C624C" w:rsidRDefault="000C624C" w:rsidP="000C624C">
            <w:pPr>
              <w:spacing w:line="0" w:lineRule="atLeast"/>
              <w:ind w:firstLineChars="50" w:firstLine="150"/>
              <w:jc w:val="left"/>
              <w:rPr>
                <w:rFonts w:ascii="仿宋" w:eastAsia="仿宋" w:hAnsi="仿宋" w:cs="仿宋"/>
                <w:sz w:val="30"/>
                <w:szCs w:val="30"/>
              </w:rPr>
            </w:pPr>
          </w:p>
          <w:p w:rsidR="000C624C" w:rsidRDefault="000C624C" w:rsidP="000C624C">
            <w:pPr>
              <w:spacing w:line="0" w:lineRule="atLeast"/>
              <w:ind w:firstLineChars="50" w:firstLine="150"/>
              <w:jc w:val="left"/>
              <w:rPr>
                <w:rFonts w:ascii="仿宋" w:eastAsia="仿宋" w:hAnsi="仿宋" w:cs="仿宋"/>
                <w:sz w:val="30"/>
                <w:szCs w:val="30"/>
              </w:rPr>
            </w:pPr>
          </w:p>
          <w:p w:rsidR="000C624C" w:rsidRDefault="000C624C" w:rsidP="000C624C">
            <w:pPr>
              <w:spacing w:line="0" w:lineRule="atLeast"/>
              <w:ind w:firstLineChars="50" w:firstLine="150"/>
              <w:jc w:val="left"/>
              <w:rPr>
                <w:rFonts w:ascii="仿宋" w:eastAsia="仿宋" w:hAnsi="仿宋" w:cs="仿宋"/>
                <w:sz w:val="30"/>
                <w:szCs w:val="30"/>
              </w:rPr>
            </w:pPr>
          </w:p>
        </w:tc>
      </w:tr>
      <w:tr w:rsidR="00712915" w:rsidTr="00DC7D00">
        <w:trPr>
          <w:trHeight w:val="1553"/>
          <w:jc w:val="center"/>
        </w:trPr>
        <w:tc>
          <w:tcPr>
            <w:tcW w:w="1029" w:type="pct"/>
            <w:tcBorders>
              <w:top w:val="single" w:sz="4" w:space="0" w:color="auto"/>
              <w:left w:val="single" w:sz="2" w:space="0" w:color="000000"/>
              <w:bottom w:val="single" w:sz="2" w:space="0" w:color="000000"/>
              <w:right w:val="single" w:sz="2" w:space="0" w:color="000000"/>
            </w:tcBorders>
            <w:vAlign w:val="center"/>
          </w:tcPr>
          <w:p w:rsidR="00DC7D00" w:rsidRDefault="00712915" w:rsidP="00DC7D00">
            <w:pPr>
              <w:spacing w:line="0" w:lineRule="atLeast"/>
              <w:jc w:val="center"/>
              <w:rPr>
                <w:rFonts w:ascii="仿宋_GB2312" w:eastAsia="仿宋_GB2312"/>
                <w:b/>
                <w:sz w:val="28"/>
                <w:szCs w:val="28"/>
              </w:rPr>
            </w:pPr>
            <w:r w:rsidRPr="000C624C">
              <w:rPr>
                <w:rFonts w:ascii="仿宋_GB2312" w:eastAsia="仿宋_GB2312" w:hint="eastAsia"/>
                <w:b/>
                <w:sz w:val="28"/>
                <w:szCs w:val="28"/>
              </w:rPr>
              <w:t>公司组织及管理</w:t>
            </w:r>
          </w:p>
          <w:p w:rsidR="00712915" w:rsidRDefault="00DC7D00" w:rsidP="00DC7D00">
            <w:pPr>
              <w:spacing w:line="0" w:lineRule="atLeast"/>
              <w:jc w:val="center"/>
              <w:rPr>
                <w:rFonts w:ascii="仿宋_GB2312" w:eastAsia="仿宋_GB2312"/>
                <w:b/>
                <w:sz w:val="28"/>
                <w:szCs w:val="28"/>
              </w:rPr>
            </w:pPr>
            <w:r w:rsidRPr="00DC7D00">
              <w:rPr>
                <w:rFonts w:ascii="仿宋_GB2312" w:eastAsia="仿宋_GB2312" w:hint="eastAsia"/>
                <w:b/>
                <w:sz w:val="24"/>
                <w:szCs w:val="28"/>
              </w:rPr>
              <w:t>(</w:t>
            </w:r>
            <w:r w:rsidR="00712915" w:rsidRPr="00DC7D00">
              <w:rPr>
                <w:rFonts w:ascii="仿宋_GB2312" w:eastAsia="仿宋_GB2312" w:hint="eastAsia"/>
                <w:b/>
                <w:sz w:val="24"/>
                <w:szCs w:val="28"/>
              </w:rPr>
              <w:t>200字以内</w:t>
            </w:r>
            <w:r w:rsidRPr="00DC7D00">
              <w:rPr>
                <w:rFonts w:ascii="仿宋_GB2312" w:eastAsia="仿宋_GB2312" w:hint="eastAsia"/>
                <w:b/>
                <w:sz w:val="24"/>
                <w:szCs w:val="28"/>
              </w:rPr>
              <w:t>)</w:t>
            </w:r>
          </w:p>
        </w:tc>
        <w:tc>
          <w:tcPr>
            <w:tcW w:w="3971" w:type="pct"/>
            <w:gridSpan w:val="5"/>
            <w:tcBorders>
              <w:top w:val="single" w:sz="4" w:space="0" w:color="auto"/>
              <w:left w:val="single" w:sz="4" w:space="0" w:color="auto"/>
              <w:bottom w:val="single" w:sz="2" w:space="0" w:color="000000"/>
              <w:right w:val="single" w:sz="2" w:space="0" w:color="000000"/>
            </w:tcBorders>
          </w:tcPr>
          <w:p w:rsidR="00712915" w:rsidRDefault="00712915" w:rsidP="000C624C">
            <w:pPr>
              <w:spacing w:line="0" w:lineRule="atLeast"/>
              <w:ind w:firstLineChars="50" w:firstLine="150"/>
              <w:jc w:val="left"/>
              <w:rPr>
                <w:rFonts w:ascii="仿宋" w:eastAsia="仿宋" w:hAnsi="仿宋" w:cs="仿宋"/>
                <w:sz w:val="30"/>
                <w:szCs w:val="30"/>
              </w:rPr>
            </w:pPr>
          </w:p>
        </w:tc>
      </w:tr>
      <w:tr w:rsidR="001C44EC" w:rsidTr="00DC7D00">
        <w:trPr>
          <w:trHeight w:val="1553"/>
          <w:jc w:val="center"/>
        </w:trPr>
        <w:tc>
          <w:tcPr>
            <w:tcW w:w="1029" w:type="pct"/>
            <w:tcBorders>
              <w:top w:val="single" w:sz="4" w:space="0" w:color="auto"/>
              <w:left w:val="single" w:sz="2" w:space="0" w:color="000000"/>
              <w:bottom w:val="single" w:sz="2" w:space="0" w:color="000000"/>
              <w:right w:val="single" w:sz="2" w:space="0" w:color="000000"/>
            </w:tcBorders>
            <w:vAlign w:val="center"/>
          </w:tcPr>
          <w:p w:rsidR="001C44EC" w:rsidRDefault="000C624C" w:rsidP="00DC7D00">
            <w:pPr>
              <w:spacing w:line="0" w:lineRule="atLeast"/>
              <w:jc w:val="center"/>
              <w:rPr>
                <w:rFonts w:ascii="仿宋_GB2312" w:eastAsia="仿宋_GB2312"/>
                <w:b/>
                <w:sz w:val="28"/>
                <w:szCs w:val="28"/>
              </w:rPr>
            </w:pPr>
            <w:r>
              <w:rPr>
                <w:rFonts w:ascii="仿宋_GB2312" w:eastAsia="仿宋_GB2312" w:hint="eastAsia"/>
                <w:b/>
                <w:sz w:val="28"/>
                <w:szCs w:val="28"/>
              </w:rPr>
              <w:t>财务</w:t>
            </w:r>
            <w:r w:rsidR="001C44EC">
              <w:rPr>
                <w:rFonts w:ascii="仿宋_GB2312" w:eastAsia="仿宋_GB2312" w:hint="eastAsia"/>
                <w:b/>
                <w:sz w:val="28"/>
                <w:szCs w:val="28"/>
              </w:rPr>
              <w:t>与</w:t>
            </w:r>
            <w:r>
              <w:rPr>
                <w:rFonts w:ascii="仿宋_GB2312" w:eastAsia="仿宋_GB2312" w:hint="eastAsia"/>
                <w:b/>
                <w:sz w:val="28"/>
                <w:szCs w:val="28"/>
              </w:rPr>
              <w:t>融资</w:t>
            </w:r>
            <w:r w:rsidR="00DC1B98">
              <w:rPr>
                <w:rFonts w:ascii="仿宋_GB2312" w:eastAsia="仿宋_GB2312" w:hint="eastAsia"/>
                <w:b/>
                <w:sz w:val="28"/>
                <w:szCs w:val="28"/>
              </w:rPr>
              <w:t>分析</w:t>
            </w:r>
            <w:r w:rsidR="00DC7D00" w:rsidRPr="00DC7D00">
              <w:rPr>
                <w:rFonts w:ascii="仿宋_GB2312" w:eastAsia="仿宋_GB2312" w:hint="eastAsia"/>
                <w:b/>
                <w:sz w:val="24"/>
                <w:szCs w:val="28"/>
              </w:rPr>
              <w:t>(</w:t>
            </w:r>
            <w:r w:rsidR="00DC1B98" w:rsidRPr="00DC7D00">
              <w:rPr>
                <w:rFonts w:ascii="仿宋_GB2312" w:eastAsia="仿宋_GB2312" w:hint="eastAsia"/>
                <w:b/>
                <w:sz w:val="24"/>
                <w:szCs w:val="28"/>
              </w:rPr>
              <w:t>200字以内</w:t>
            </w:r>
            <w:r w:rsidR="00DC7D00" w:rsidRPr="00DC7D00">
              <w:rPr>
                <w:rFonts w:ascii="仿宋_GB2312" w:eastAsia="仿宋_GB2312" w:hint="eastAsia"/>
                <w:b/>
                <w:sz w:val="24"/>
                <w:szCs w:val="28"/>
              </w:rPr>
              <w:t>)</w:t>
            </w:r>
          </w:p>
        </w:tc>
        <w:tc>
          <w:tcPr>
            <w:tcW w:w="3971" w:type="pct"/>
            <w:gridSpan w:val="5"/>
            <w:tcBorders>
              <w:top w:val="single" w:sz="4" w:space="0" w:color="auto"/>
              <w:left w:val="single" w:sz="4" w:space="0" w:color="auto"/>
              <w:bottom w:val="single" w:sz="2" w:space="0" w:color="000000"/>
              <w:right w:val="single" w:sz="2" w:space="0" w:color="000000"/>
            </w:tcBorders>
          </w:tcPr>
          <w:p w:rsidR="001C44EC" w:rsidRDefault="001C44E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tc>
      </w:tr>
      <w:tr w:rsidR="001C44EC" w:rsidTr="00DC7D00">
        <w:trPr>
          <w:trHeight w:val="1553"/>
          <w:jc w:val="center"/>
        </w:trPr>
        <w:tc>
          <w:tcPr>
            <w:tcW w:w="1029" w:type="pct"/>
            <w:tcBorders>
              <w:top w:val="single" w:sz="4" w:space="0" w:color="auto"/>
              <w:left w:val="single" w:sz="2" w:space="0" w:color="000000"/>
              <w:bottom w:val="single" w:sz="2" w:space="0" w:color="000000"/>
              <w:right w:val="single" w:sz="2" w:space="0" w:color="000000"/>
            </w:tcBorders>
            <w:vAlign w:val="center"/>
          </w:tcPr>
          <w:p w:rsidR="001C44EC" w:rsidRDefault="001B4623" w:rsidP="00EB2D7E">
            <w:pPr>
              <w:spacing w:line="0" w:lineRule="atLeast"/>
              <w:jc w:val="center"/>
              <w:rPr>
                <w:rFonts w:ascii="仿宋_GB2312" w:eastAsia="仿宋_GB2312"/>
                <w:b/>
                <w:sz w:val="28"/>
                <w:szCs w:val="28"/>
              </w:rPr>
            </w:pPr>
            <w:r w:rsidRPr="001B4623">
              <w:rPr>
                <w:rFonts w:ascii="仿宋_GB2312" w:eastAsia="仿宋_GB2312" w:hint="eastAsia"/>
                <w:b/>
                <w:sz w:val="28"/>
                <w:szCs w:val="28"/>
              </w:rPr>
              <w:t>风险分析与应对策略</w:t>
            </w:r>
            <w:r w:rsidR="00EB2D7E" w:rsidRPr="00DC7D00">
              <w:rPr>
                <w:rFonts w:ascii="仿宋_GB2312" w:eastAsia="仿宋_GB2312" w:hint="eastAsia"/>
                <w:b/>
                <w:sz w:val="24"/>
                <w:szCs w:val="28"/>
              </w:rPr>
              <w:t xml:space="preserve"> </w:t>
            </w:r>
            <w:r w:rsidR="00DC7D00" w:rsidRPr="00DC7D00">
              <w:rPr>
                <w:rFonts w:ascii="仿宋_GB2312" w:eastAsia="仿宋_GB2312" w:hint="eastAsia"/>
                <w:b/>
                <w:sz w:val="24"/>
                <w:szCs w:val="28"/>
              </w:rPr>
              <w:t>(</w:t>
            </w:r>
            <w:r w:rsidR="00DC1B98" w:rsidRPr="00DC7D00">
              <w:rPr>
                <w:rFonts w:ascii="仿宋_GB2312" w:eastAsia="仿宋_GB2312" w:hint="eastAsia"/>
                <w:b/>
                <w:sz w:val="24"/>
                <w:szCs w:val="28"/>
              </w:rPr>
              <w:t>200字以内</w:t>
            </w:r>
            <w:r w:rsidR="00DC7D00" w:rsidRPr="00DC7D00">
              <w:rPr>
                <w:rFonts w:ascii="仿宋_GB2312" w:eastAsia="仿宋_GB2312" w:hint="eastAsia"/>
                <w:b/>
                <w:sz w:val="24"/>
                <w:szCs w:val="28"/>
              </w:rPr>
              <w:t>)</w:t>
            </w:r>
          </w:p>
        </w:tc>
        <w:tc>
          <w:tcPr>
            <w:tcW w:w="3971" w:type="pct"/>
            <w:gridSpan w:val="5"/>
            <w:tcBorders>
              <w:top w:val="single" w:sz="4" w:space="0" w:color="auto"/>
              <w:left w:val="single" w:sz="4" w:space="0" w:color="auto"/>
              <w:bottom w:val="single" w:sz="2" w:space="0" w:color="000000"/>
              <w:right w:val="single" w:sz="2" w:space="0" w:color="000000"/>
            </w:tcBorders>
          </w:tcPr>
          <w:p w:rsidR="001C44EC" w:rsidRDefault="001C44E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p w:rsidR="000C624C" w:rsidRPr="00EB2D7E" w:rsidRDefault="000C624C" w:rsidP="006A5335">
            <w:pPr>
              <w:spacing w:line="0" w:lineRule="atLeast"/>
              <w:ind w:firstLineChars="50" w:firstLine="120"/>
              <w:jc w:val="left"/>
              <w:rPr>
                <w:rFonts w:ascii="仿宋" w:eastAsia="仿宋" w:hAnsi="仿宋" w:cs="仿宋"/>
                <w:b/>
                <w:sz w:val="24"/>
                <w:szCs w:val="24"/>
              </w:rPr>
            </w:pPr>
          </w:p>
          <w:p w:rsidR="000C624C" w:rsidRDefault="000C624C" w:rsidP="006A5335">
            <w:pPr>
              <w:spacing w:line="0" w:lineRule="atLeast"/>
              <w:ind w:firstLineChars="50" w:firstLine="120"/>
              <w:jc w:val="left"/>
              <w:rPr>
                <w:rFonts w:ascii="仿宋" w:eastAsia="仿宋" w:hAnsi="仿宋" w:cs="仿宋"/>
                <w:b/>
                <w:sz w:val="24"/>
                <w:szCs w:val="24"/>
              </w:rPr>
            </w:pPr>
          </w:p>
        </w:tc>
      </w:tr>
      <w:tr w:rsidR="005E30D5" w:rsidTr="00DC7D00">
        <w:trPr>
          <w:trHeight w:val="1062"/>
          <w:jc w:val="center"/>
        </w:trPr>
        <w:tc>
          <w:tcPr>
            <w:tcW w:w="1029" w:type="pct"/>
            <w:vMerge w:val="restart"/>
            <w:tcBorders>
              <w:top w:val="single" w:sz="4" w:space="0" w:color="auto"/>
              <w:left w:val="single" w:sz="2" w:space="0" w:color="000000"/>
              <w:right w:val="single" w:sz="2" w:space="0" w:color="000000"/>
            </w:tcBorders>
            <w:vAlign w:val="center"/>
          </w:tcPr>
          <w:p w:rsidR="00D127EF" w:rsidRDefault="00D127EF" w:rsidP="007A5D44">
            <w:pPr>
              <w:spacing w:line="0" w:lineRule="atLeast"/>
              <w:jc w:val="center"/>
              <w:rPr>
                <w:rFonts w:ascii="仿宋_GB2312" w:eastAsia="仿宋_GB2312"/>
                <w:b/>
                <w:sz w:val="28"/>
                <w:szCs w:val="28"/>
              </w:rPr>
            </w:pPr>
            <w:r>
              <w:rPr>
                <w:rFonts w:ascii="仿宋_GB2312" w:eastAsia="仿宋_GB2312" w:hint="eastAsia"/>
                <w:b/>
                <w:sz w:val="28"/>
                <w:szCs w:val="28"/>
              </w:rPr>
              <w:t>国家专</w:t>
            </w:r>
            <w:r w:rsidR="00DC7D00">
              <w:rPr>
                <w:rFonts w:ascii="仿宋_GB2312" w:eastAsia="仿宋_GB2312" w:hint="eastAsia"/>
                <w:b/>
                <w:sz w:val="28"/>
                <w:szCs w:val="28"/>
              </w:rPr>
              <w:t>利</w:t>
            </w:r>
          </w:p>
          <w:p w:rsidR="005E30D5" w:rsidRPr="00B2259F" w:rsidRDefault="00DC7D00" w:rsidP="00DC7D00">
            <w:pPr>
              <w:spacing w:line="0" w:lineRule="atLeast"/>
              <w:jc w:val="center"/>
              <w:rPr>
                <w:rFonts w:ascii="仿宋_GB2312" w:eastAsia="仿宋_GB2312"/>
                <w:b/>
                <w:sz w:val="28"/>
                <w:szCs w:val="28"/>
              </w:rPr>
            </w:pPr>
            <w:r w:rsidRPr="00DC7D00">
              <w:rPr>
                <w:rFonts w:ascii="仿宋_GB2312" w:eastAsia="仿宋_GB2312" w:hint="eastAsia"/>
                <w:b/>
                <w:sz w:val="24"/>
                <w:szCs w:val="28"/>
              </w:rPr>
              <w:t>(</w:t>
            </w:r>
            <w:r w:rsidR="005E30D5" w:rsidRPr="00DC7D00">
              <w:rPr>
                <w:rFonts w:ascii="仿宋_GB2312" w:eastAsia="仿宋_GB2312" w:hint="eastAsia"/>
                <w:b/>
                <w:sz w:val="24"/>
                <w:szCs w:val="28"/>
              </w:rPr>
              <w:t>没有填无</w:t>
            </w:r>
            <w:r w:rsidR="004A6455" w:rsidRPr="004A6455">
              <w:rPr>
                <w:rFonts w:ascii="仿宋_GB2312" w:eastAsia="仿宋_GB2312" w:hint="eastAsia"/>
                <w:b/>
                <w:sz w:val="24"/>
                <w:szCs w:val="28"/>
              </w:rPr>
              <w:t>；如为他人专利，需另附授权书</w:t>
            </w:r>
            <w:r w:rsidRPr="00DC7D00">
              <w:rPr>
                <w:rFonts w:ascii="仿宋_GB2312" w:eastAsia="仿宋_GB2312" w:hint="eastAsia"/>
                <w:b/>
                <w:sz w:val="24"/>
                <w:szCs w:val="28"/>
              </w:rPr>
              <w:t>)</w:t>
            </w:r>
          </w:p>
        </w:tc>
        <w:tc>
          <w:tcPr>
            <w:tcW w:w="882" w:type="pct"/>
            <w:tcBorders>
              <w:top w:val="single" w:sz="4" w:space="0" w:color="auto"/>
              <w:left w:val="single" w:sz="4" w:space="0" w:color="auto"/>
              <w:bottom w:val="single" w:sz="4" w:space="0" w:color="auto"/>
              <w:right w:val="single" w:sz="2" w:space="0" w:color="000000"/>
            </w:tcBorders>
            <w:vAlign w:val="center"/>
          </w:tcPr>
          <w:p w:rsidR="005E30D5" w:rsidRPr="007A5D44" w:rsidRDefault="005E30D5" w:rsidP="00D53F0F">
            <w:pPr>
              <w:ind w:firstLineChars="50" w:firstLine="120"/>
              <w:jc w:val="center"/>
              <w:rPr>
                <w:rFonts w:ascii="仿宋" w:eastAsia="仿宋" w:hAnsi="仿宋" w:cs="仿宋"/>
                <w:b/>
                <w:sz w:val="24"/>
                <w:szCs w:val="24"/>
              </w:rPr>
            </w:pPr>
            <w:r>
              <w:rPr>
                <w:rFonts w:ascii="仿宋" w:eastAsia="仿宋" w:hAnsi="仿宋" w:cs="仿宋" w:hint="eastAsia"/>
                <w:b/>
                <w:sz w:val="24"/>
                <w:szCs w:val="24"/>
              </w:rPr>
              <w:t>专利名称</w:t>
            </w:r>
          </w:p>
        </w:tc>
        <w:tc>
          <w:tcPr>
            <w:tcW w:w="3088" w:type="pct"/>
            <w:gridSpan w:val="4"/>
            <w:tcBorders>
              <w:top w:val="single" w:sz="4" w:space="0" w:color="auto"/>
              <w:left w:val="single" w:sz="4" w:space="0" w:color="auto"/>
              <w:bottom w:val="single" w:sz="4" w:space="0" w:color="auto"/>
              <w:right w:val="single" w:sz="2" w:space="0" w:color="000000"/>
            </w:tcBorders>
            <w:vAlign w:val="center"/>
          </w:tcPr>
          <w:p w:rsidR="005E30D5" w:rsidRPr="00166518" w:rsidRDefault="00166518" w:rsidP="00033894">
            <w:pPr>
              <w:spacing w:line="360" w:lineRule="auto"/>
              <w:jc w:val="left"/>
              <w:rPr>
                <w:rFonts w:ascii="仿宋" w:eastAsia="仿宋" w:hAnsi="仿宋" w:cs="Times New Roman"/>
                <w:color w:val="000000" w:themeColor="text1"/>
                <w:sz w:val="24"/>
                <w:szCs w:val="24"/>
              </w:rPr>
            </w:pPr>
            <w:r w:rsidRPr="00166518">
              <w:rPr>
                <w:rFonts w:ascii="仿宋" w:eastAsia="仿宋" w:hAnsi="仿宋" w:cs="Times New Roman" w:hint="eastAsia"/>
                <w:color w:val="000000" w:themeColor="text1"/>
                <w:sz w:val="24"/>
                <w:szCs w:val="24"/>
              </w:rPr>
              <w:t>1、</w:t>
            </w:r>
          </w:p>
          <w:p w:rsidR="00166518" w:rsidRPr="00166518" w:rsidRDefault="00166518" w:rsidP="00757696">
            <w:pPr>
              <w:jc w:val="left"/>
              <w:rPr>
                <w:rFonts w:ascii="仿宋" w:eastAsia="仿宋" w:hAnsi="仿宋" w:cs="Times New Roman"/>
                <w:color w:val="000000" w:themeColor="text1"/>
                <w:sz w:val="24"/>
                <w:szCs w:val="24"/>
              </w:rPr>
            </w:pPr>
            <w:r w:rsidRPr="00166518">
              <w:rPr>
                <w:rFonts w:ascii="仿宋" w:eastAsia="仿宋" w:hAnsi="仿宋" w:cs="Times New Roman" w:hint="eastAsia"/>
                <w:color w:val="000000" w:themeColor="text1"/>
                <w:sz w:val="24"/>
                <w:szCs w:val="24"/>
              </w:rPr>
              <w:t>2、</w:t>
            </w:r>
          </w:p>
          <w:p w:rsidR="00166518" w:rsidRPr="007F2C0A" w:rsidRDefault="00166518" w:rsidP="00757696">
            <w:pPr>
              <w:jc w:val="left"/>
              <w:rPr>
                <w:rFonts w:ascii="Times New Roman" w:hAnsi="Times New Roman" w:cs="Times New Roman"/>
                <w:color w:val="00B0F0"/>
                <w:sz w:val="24"/>
                <w:szCs w:val="24"/>
              </w:rPr>
            </w:pPr>
            <w:r w:rsidRPr="00166518">
              <w:rPr>
                <w:rFonts w:ascii="仿宋" w:eastAsia="仿宋" w:hAnsi="仿宋" w:cs="Times New Roman" w:hint="eastAsia"/>
                <w:color w:val="000000" w:themeColor="text1"/>
                <w:sz w:val="24"/>
                <w:szCs w:val="24"/>
              </w:rPr>
              <w:t>3、</w:t>
            </w:r>
          </w:p>
        </w:tc>
      </w:tr>
      <w:tr w:rsidR="005E30D5" w:rsidTr="00DC7D00">
        <w:trPr>
          <w:trHeight w:val="1062"/>
          <w:jc w:val="center"/>
        </w:trPr>
        <w:tc>
          <w:tcPr>
            <w:tcW w:w="1029" w:type="pct"/>
            <w:vMerge/>
            <w:tcBorders>
              <w:top w:val="single" w:sz="4" w:space="0" w:color="auto"/>
              <w:left w:val="single" w:sz="2" w:space="0" w:color="000000"/>
              <w:right w:val="single" w:sz="2" w:space="0" w:color="000000"/>
            </w:tcBorders>
            <w:vAlign w:val="center"/>
          </w:tcPr>
          <w:p w:rsidR="005E30D5" w:rsidRPr="00B2259F" w:rsidRDefault="005E30D5" w:rsidP="005E30D5">
            <w:pPr>
              <w:spacing w:line="0" w:lineRule="atLeast"/>
              <w:jc w:val="center"/>
              <w:rPr>
                <w:rFonts w:ascii="仿宋_GB2312" w:eastAsia="仿宋_GB2312"/>
                <w:b/>
                <w:sz w:val="28"/>
                <w:szCs w:val="28"/>
              </w:rPr>
            </w:pPr>
          </w:p>
        </w:tc>
        <w:tc>
          <w:tcPr>
            <w:tcW w:w="882" w:type="pct"/>
            <w:tcBorders>
              <w:top w:val="single" w:sz="4" w:space="0" w:color="auto"/>
              <w:left w:val="single" w:sz="4" w:space="0" w:color="auto"/>
              <w:bottom w:val="single" w:sz="4" w:space="0" w:color="auto"/>
              <w:right w:val="single" w:sz="2" w:space="0" w:color="000000"/>
            </w:tcBorders>
            <w:vAlign w:val="center"/>
          </w:tcPr>
          <w:p w:rsidR="005E30D5" w:rsidRPr="007A5D44" w:rsidRDefault="005E30D5" w:rsidP="00DC7D00">
            <w:pPr>
              <w:ind w:firstLineChars="50" w:firstLine="120"/>
              <w:jc w:val="center"/>
              <w:rPr>
                <w:rFonts w:ascii="仿宋" w:eastAsia="仿宋" w:hAnsi="仿宋" w:cs="仿宋"/>
                <w:b/>
                <w:sz w:val="24"/>
                <w:szCs w:val="24"/>
              </w:rPr>
            </w:pPr>
            <w:r>
              <w:rPr>
                <w:rFonts w:ascii="仿宋" w:eastAsia="仿宋" w:hAnsi="仿宋" w:cs="仿宋" w:hint="eastAsia"/>
                <w:b/>
                <w:sz w:val="24"/>
                <w:szCs w:val="24"/>
              </w:rPr>
              <w:t>国家专利状态</w:t>
            </w:r>
            <w:r w:rsidR="00DC7D00">
              <w:rPr>
                <w:rFonts w:ascii="仿宋" w:eastAsia="仿宋" w:hAnsi="仿宋" w:cs="仿宋" w:hint="eastAsia"/>
                <w:b/>
                <w:sz w:val="24"/>
                <w:szCs w:val="24"/>
              </w:rPr>
              <w:t>(</w:t>
            </w:r>
            <w:r>
              <w:rPr>
                <w:rFonts w:ascii="仿宋" w:eastAsia="仿宋" w:hAnsi="仿宋" w:cs="仿宋" w:hint="eastAsia"/>
                <w:b/>
                <w:sz w:val="24"/>
                <w:szCs w:val="24"/>
              </w:rPr>
              <w:t>申请或授权</w:t>
            </w:r>
            <w:r w:rsidR="00DC7D00">
              <w:rPr>
                <w:rFonts w:ascii="仿宋" w:eastAsia="仿宋" w:hAnsi="仿宋" w:cs="仿宋" w:hint="eastAsia"/>
                <w:b/>
                <w:sz w:val="24"/>
                <w:szCs w:val="24"/>
              </w:rPr>
              <w:t>)</w:t>
            </w:r>
          </w:p>
        </w:tc>
        <w:tc>
          <w:tcPr>
            <w:tcW w:w="741" w:type="pct"/>
            <w:gridSpan w:val="2"/>
            <w:tcBorders>
              <w:top w:val="single" w:sz="4" w:space="0" w:color="auto"/>
              <w:left w:val="single" w:sz="4" w:space="0" w:color="auto"/>
              <w:bottom w:val="single" w:sz="4" w:space="0" w:color="auto"/>
              <w:right w:val="single" w:sz="2" w:space="0" w:color="000000"/>
            </w:tcBorders>
            <w:vAlign w:val="center"/>
          </w:tcPr>
          <w:p w:rsidR="00757696" w:rsidRPr="00757696" w:rsidRDefault="00757696" w:rsidP="00757696">
            <w:pPr>
              <w:jc w:val="left"/>
              <w:rPr>
                <w:rFonts w:ascii="仿宋" w:eastAsia="仿宋" w:hAnsi="仿宋" w:cs="Times New Roman"/>
                <w:color w:val="000000" w:themeColor="text1"/>
                <w:sz w:val="24"/>
                <w:szCs w:val="24"/>
              </w:rPr>
            </w:pPr>
            <w:r w:rsidRPr="00757696">
              <w:rPr>
                <w:rFonts w:ascii="仿宋" w:eastAsia="仿宋" w:hAnsi="仿宋" w:cs="Times New Roman" w:hint="eastAsia"/>
                <w:color w:val="000000" w:themeColor="text1"/>
                <w:sz w:val="24"/>
                <w:szCs w:val="24"/>
              </w:rPr>
              <w:t>1、</w:t>
            </w:r>
          </w:p>
          <w:p w:rsidR="00757696" w:rsidRPr="00757696" w:rsidRDefault="00757696" w:rsidP="00757696">
            <w:pPr>
              <w:jc w:val="left"/>
              <w:rPr>
                <w:rFonts w:ascii="仿宋" w:eastAsia="仿宋" w:hAnsi="仿宋" w:cs="Times New Roman"/>
                <w:color w:val="000000" w:themeColor="text1"/>
                <w:sz w:val="24"/>
                <w:szCs w:val="24"/>
              </w:rPr>
            </w:pPr>
            <w:r w:rsidRPr="00757696">
              <w:rPr>
                <w:rFonts w:ascii="仿宋" w:eastAsia="仿宋" w:hAnsi="仿宋" w:cs="Times New Roman" w:hint="eastAsia"/>
                <w:color w:val="000000" w:themeColor="text1"/>
                <w:sz w:val="24"/>
                <w:szCs w:val="24"/>
              </w:rPr>
              <w:t>2、</w:t>
            </w:r>
          </w:p>
          <w:p w:rsidR="005E30D5" w:rsidRPr="0089671D" w:rsidRDefault="00757696" w:rsidP="00757696">
            <w:pPr>
              <w:jc w:val="left"/>
              <w:rPr>
                <w:rFonts w:ascii="Times New Roman" w:hAnsi="Times New Roman" w:cs="Times New Roman"/>
                <w:color w:val="00B0F0"/>
                <w:sz w:val="24"/>
                <w:szCs w:val="24"/>
              </w:rPr>
            </w:pPr>
            <w:r w:rsidRPr="00757696">
              <w:rPr>
                <w:rFonts w:ascii="仿宋" w:eastAsia="仿宋" w:hAnsi="仿宋" w:cs="Times New Roman" w:hint="eastAsia"/>
                <w:color w:val="000000" w:themeColor="text1"/>
                <w:sz w:val="24"/>
                <w:szCs w:val="24"/>
              </w:rPr>
              <w:t>3、</w:t>
            </w:r>
          </w:p>
        </w:tc>
        <w:tc>
          <w:tcPr>
            <w:tcW w:w="804" w:type="pct"/>
            <w:tcBorders>
              <w:top w:val="single" w:sz="4" w:space="0" w:color="auto"/>
              <w:left w:val="single" w:sz="4" w:space="0" w:color="auto"/>
              <w:bottom w:val="single" w:sz="4" w:space="0" w:color="auto"/>
              <w:right w:val="single" w:sz="2" w:space="0" w:color="000000"/>
            </w:tcBorders>
            <w:vAlign w:val="center"/>
          </w:tcPr>
          <w:p w:rsidR="005E30D5" w:rsidRPr="007A5D44" w:rsidRDefault="005E30D5" w:rsidP="00757696">
            <w:pPr>
              <w:ind w:firstLineChars="50" w:firstLine="120"/>
              <w:jc w:val="center"/>
              <w:rPr>
                <w:rFonts w:ascii="仿宋" w:eastAsia="仿宋" w:hAnsi="仿宋" w:cs="仿宋"/>
                <w:b/>
                <w:sz w:val="24"/>
                <w:szCs w:val="24"/>
              </w:rPr>
            </w:pPr>
            <w:r>
              <w:rPr>
                <w:rFonts w:ascii="仿宋" w:eastAsia="仿宋" w:hAnsi="仿宋" w:cs="仿宋" w:hint="eastAsia"/>
                <w:b/>
                <w:sz w:val="24"/>
                <w:szCs w:val="24"/>
              </w:rPr>
              <w:t>发明专利号</w:t>
            </w:r>
          </w:p>
        </w:tc>
        <w:tc>
          <w:tcPr>
            <w:tcW w:w="1543" w:type="pct"/>
            <w:tcBorders>
              <w:top w:val="single" w:sz="4" w:space="0" w:color="auto"/>
              <w:left w:val="single" w:sz="4" w:space="0" w:color="auto"/>
              <w:bottom w:val="single" w:sz="4" w:space="0" w:color="auto"/>
              <w:right w:val="single" w:sz="2" w:space="0" w:color="000000"/>
            </w:tcBorders>
          </w:tcPr>
          <w:p w:rsidR="00757696" w:rsidRPr="00757696" w:rsidRDefault="00757696" w:rsidP="00757696">
            <w:pPr>
              <w:jc w:val="left"/>
              <w:rPr>
                <w:rFonts w:ascii="仿宋" w:eastAsia="仿宋" w:hAnsi="仿宋" w:cs="Times New Roman"/>
                <w:color w:val="000000" w:themeColor="text1"/>
                <w:sz w:val="24"/>
                <w:szCs w:val="24"/>
              </w:rPr>
            </w:pPr>
            <w:r w:rsidRPr="00757696">
              <w:rPr>
                <w:rFonts w:ascii="仿宋" w:eastAsia="仿宋" w:hAnsi="仿宋" w:cs="Times New Roman" w:hint="eastAsia"/>
                <w:color w:val="000000" w:themeColor="text1"/>
                <w:sz w:val="24"/>
                <w:szCs w:val="24"/>
              </w:rPr>
              <w:t>1、</w:t>
            </w:r>
          </w:p>
          <w:p w:rsidR="00757696" w:rsidRPr="00757696" w:rsidRDefault="00757696" w:rsidP="00757696">
            <w:pPr>
              <w:jc w:val="left"/>
              <w:rPr>
                <w:rFonts w:ascii="仿宋" w:eastAsia="仿宋" w:hAnsi="仿宋" w:cs="Times New Roman"/>
                <w:color w:val="000000" w:themeColor="text1"/>
                <w:sz w:val="24"/>
                <w:szCs w:val="24"/>
              </w:rPr>
            </w:pPr>
            <w:r w:rsidRPr="00757696">
              <w:rPr>
                <w:rFonts w:ascii="仿宋" w:eastAsia="仿宋" w:hAnsi="仿宋" w:cs="Times New Roman" w:hint="eastAsia"/>
                <w:color w:val="000000" w:themeColor="text1"/>
                <w:sz w:val="24"/>
                <w:szCs w:val="24"/>
              </w:rPr>
              <w:t>2、</w:t>
            </w:r>
          </w:p>
          <w:p w:rsidR="005E30D5" w:rsidRPr="00757696" w:rsidRDefault="00757696" w:rsidP="00757696">
            <w:pPr>
              <w:jc w:val="left"/>
              <w:rPr>
                <w:rFonts w:ascii="仿宋" w:eastAsia="仿宋" w:hAnsi="仿宋" w:cs="Times New Roman"/>
                <w:color w:val="000000" w:themeColor="text1"/>
                <w:sz w:val="24"/>
                <w:szCs w:val="24"/>
              </w:rPr>
            </w:pPr>
            <w:r w:rsidRPr="00757696">
              <w:rPr>
                <w:rFonts w:ascii="仿宋" w:eastAsia="仿宋" w:hAnsi="仿宋" w:cs="Times New Roman" w:hint="eastAsia"/>
                <w:color w:val="000000" w:themeColor="text1"/>
                <w:sz w:val="24"/>
                <w:szCs w:val="24"/>
              </w:rPr>
              <w:t>3、</w:t>
            </w:r>
          </w:p>
        </w:tc>
      </w:tr>
    </w:tbl>
    <w:p w:rsidR="00975699" w:rsidRDefault="009C41E8" w:rsidP="00AB0107">
      <w:pPr>
        <w:spacing w:line="560" w:lineRule="exact"/>
        <w:jc w:val="center"/>
      </w:pPr>
      <w:r>
        <w:br w:type="page"/>
      </w:r>
    </w:p>
    <w:p w:rsidR="00385644" w:rsidRPr="00975699" w:rsidRDefault="00385644" w:rsidP="00385644">
      <w:pPr>
        <w:widowControl/>
        <w:jc w:val="left"/>
        <w:rPr>
          <w:rFonts w:ascii="黑体" w:eastAsia="黑体"/>
          <w:sz w:val="36"/>
        </w:rPr>
      </w:pPr>
      <w:r>
        <w:rPr>
          <w:rFonts w:ascii="黑体" w:eastAsia="黑体" w:hint="eastAsia"/>
          <w:sz w:val="36"/>
        </w:rPr>
        <w:lastRenderedPageBreak/>
        <w:t>二</w:t>
      </w:r>
      <w:r w:rsidRPr="00385644">
        <w:rPr>
          <w:rFonts w:ascii="黑体" w:eastAsia="黑体" w:hint="eastAsia"/>
          <w:sz w:val="36"/>
        </w:rPr>
        <w:t>、</w:t>
      </w:r>
      <w:r>
        <w:rPr>
          <w:rFonts w:ascii="黑体" w:eastAsia="黑体" w:hint="eastAsia"/>
          <w:sz w:val="36"/>
        </w:rPr>
        <w:t>佐证材料</w:t>
      </w:r>
    </w:p>
    <w:p w:rsidR="00E23CD6" w:rsidRDefault="00E23CD6" w:rsidP="00E23CD6">
      <w:pPr>
        <w:widowControl/>
        <w:jc w:val="left"/>
        <w:rPr>
          <w:rFonts w:ascii="黑体" w:eastAsia="黑体"/>
          <w:sz w:val="24"/>
          <w:szCs w:val="24"/>
        </w:rPr>
      </w:pPr>
      <w:r>
        <w:rPr>
          <w:rFonts w:ascii="黑体" w:eastAsia="黑体" w:hint="eastAsia"/>
          <w:sz w:val="32"/>
          <w:szCs w:val="32"/>
        </w:rPr>
        <w:t>1</w:t>
      </w:r>
      <w:r w:rsidRPr="00910EB7">
        <w:rPr>
          <w:rFonts w:ascii="黑体" w:eastAsia="黑体" w:hint="eastAsia"/>
          <w:sz w:val="32"/>
          <w:szCs w:val="32"/>
        </w:rPr>
        <w:t>、</w:t>
      </w:r>
      <w:r>
        <w:rPr>
          <w:rFonts w:ascii="黑体" w:eastAsia="黑体" w:hint="eastAsia"/>
          <w:sz w:val="32"/>
          <w:szCs w:val="32"/>
        </w:rPr>
        <w:t>营业执照扫描件</w:t>
      </w:r>
      <w:r w:rsidRPr="00757696">
        <w:rPr>
          <w:rFonts w:ascii="黑体" w:eastAsia="黑体" w:hint="eastAsia"/>
          <w:sz w:val="24"/>
          <w:szCs w:val="24"/>
        </w:rPr>
        <w:t>（</w:t>
      </w:r>
      <w:r>
        <w:rPr>
          <w:rFonts w:ascii="黑体" w:eastAsia="黑体" w:hint="eastAsia"/>
          <w:sz w:val="24"/>
          <w:szCs w:val="24"/>
        </w:rPr>
        <w:t>选</w:t>
      </w:r>
      <w:r w:rsidRPr="00757696">
        <w:rPr>
          <w:rFonts w:ascii="黑体" w:eastAsia="黑体" w:hint="eastAsia"/>
          <w:sz w:val="24"/>
          <w:szCs w:val="24"/>
        </w:rPr>
        <w:t>填</w:t>
      </w:r>
      <w:r>
        <w:rPr>
          <w:rFonts w:ascii="黑体" w:eastAsia="黑体" w:hint="eastAsia"/>
          <w:sz w:val="24"/>
          <w:szCs w:val="24"/>
        </w:rPr>
        <w:t>。</w:t>
      </w:r>
      <w:r w:rsidR="00FB15D9">
        <w:rPr>
          <w:rFonts w:ascii="黑体" w:eastAsia="黑体" w:hint="eastAsia"/>
          <w:sz w:val="24"/>
          <w:szCs w:val="24"/>
        </w:rPr>
        <w:t>详见填报说明。</w:t>
      </w:r>
      <w:r w:rsidRPr="00757696">
        <w:rPr>
          <w:rFonts w:ascii="黑体" w:eastAsia="黑体" w:hint="eastAsia"/>
          <w:sz w:val="24"/>
          <w:szCs w:val="24"/>
        </w:rPr>
        <w:t>）</w:t>
      </w:r>
    </w:p>
    <w:p w:rsidR="00E23CD6" w:rsidRDefault="00E23CD6" w:rsidP="00E23CD6">
      <w:pPr>
        <w:widowControl/>
        <w:jc w:val="left"/>
        <w:rPr>
          <w:rFonts w:ascii="黑体" w:eastAsia="黑体"/>
          <w:sz w:val="24"/>
          <w:szCs w:val="24"/>
        </w:rPr>
      </w:pPr>
    </w:p>
    <w:p w:rsidR="00E23CD6" w:rsidRDefault="00E23CD6" w:rsidP="00E23CD6">
      <w:pPr>
        <w:widowControl/>
        <w:jc w:val="left"/>
        <w:rPr>
          <w:rFonts w:ascii="黑体" w:eastAsia="黑体"/>
          <w:sz w:val="24"/>
          <w:szCs w:val="24"/>
        </w:rPr>
      </w:pPr>
    </w:p>
    <w:p w:rsidR="00E23CD6" w:rsidRDefault="00E23CD6" w:rsidP="00E23CD6">
      <w:pPr>
        <w:widowControl/>
        <w:jc w:val="left"/>
        <w:rPr>
          <w:rFonts w:ascii="黑体" w:eastAsia="黑体"/>
          <w:sz w:val="32"/>
          <w:szCs w:val="32"/>
        </w:rPr>
      </w:pPr>
      <w:r>
        <w:rPr>
          <w:rFonts w:ascii="黑体" w:eastAsia="黑体" w:hint="eastAsia"/>
          <w:sz w:val="32"/>
          <w:szCs w:val="32"/>
        </w:rPr>
        <w:t>2</w:t>
      </w:r>
      <w:r w:rsidRPr="00910EB7">
        <w:rPr>
          <w:rFonts w:ascii="黑体" w:eastAsia="黑体" w:hint="eastAsia"/>
          <w:sz w:val="32"/>
          <w:szCs w:val="32"/>
        </w:rPr>
        <w:t>、</w:t>
      </w:r>
      <w:r>
        <w:rPr>
          <w:rFonts w:ascii="黑体" w:eastAsia="黑体" w:hint="eastAsia"/>
          <w:sz w:val="32"/>
          <w:szCs w:val="32"/>
        </w:rPr>
        <w:t>国家</w:t>
      </w:r>
      <w:r>
        <w:rPr>
          <w:rFonts w:ascii="黑体" w:eastAsia="黑体"/>
          <w:sz w:val="32"/>
          <w:szCs w:val="32"/>
        </w:rPr>
        <w:t>专利</w:t>
      </w:r>
      <w:r w:rsidRPr="00757696">
        <w:rPr>
          <w:rFonts w:ascii="黑体" w:eastAsia="黑体" w:hint="eastAsia"/>
          <w:sz w:val="24"/>
          <w:szCs w:val="24"/>
        </w:rPr>
        <w:t>（</w:t>
      </w:r>
      <w:r>
        <w:rPr>
          <w:rFonts w:ascii="黑体" w:eastAsia="黑体" w:hint="eastAsia"/>
          <w:sz w:val="24"/>
          <w:szCs w:val="24"/>
        </w:rPr>
        <w:t>选</w:t>
      </w:r>
      <w:r w:rsidRPr="00757696">
        <w:rPr>
          <w:rFonts w:ascii="黑体" w:eastAsia="黑体" w:hint="eastAsia"/>
          <w:sz w:val="24"/>
          <w:szCs w:val="24"/>
        </w:rPr>
        <w:t>填</w:t>
      </w:r>
      <w:r>
        <w:rPr>
          <w:rFonts w:ascii="黑体" w:eastAsia="黑体" w:hint="eastAsia"/>
          <w:sz w:val="24"/>
          <w:szCs w:val="24"/>
        </w:rPr>
        <w:t>。注</w:t>
      </w:r>
      <w:r>
        <w:rPr>
          <w:rFonts w:ascii="黑体" w:eastAsia="黑体"/>
          <w:sz w:val="24"/>
          <w:szCs w:val="24"/>
        </w:rPr>
        <w:t>：</w:t>
      </w:r>
      <w:r w:rsidRPr="00245DEE">
        <w:rPr>
          <w:rFonts w:ascii="黑体" w:eastAsia="黑体" w:hint="eastAsia"/>
          <w:sz w:val="24"/>
          <w:szCs w:val="24"/>
        </w:rPr>
        <w:t>如为他人专利，需另附授权书</w:t>
      </w:r>
      <w:r w:rsidR="00B965C3">
        <w:rPr>
          <w:rFonts w:ascii="黑体" w:eastAsia="黑体" w:hint="eastAsia"/>
          <w:sz w:val="24"/>
          <w:szCs w:val="24"/>
        </w:rPr>
        <w:t>）</w:t>
      </w:r>
    </w:p>
    <w:p w:rsidR="00E23CD6" w:rsidRDefault="00E23CD6">
      <w:pPr>
        <w:widowControl/>
        <w:jc w:val="left"/>
        <w:rPr>
          <w:rFonts w:ascii="黑体" w:eastAsia="黑体"/>
          <w:sz w:val="32"/>
          <w:szCs w:val="32"/>
        </w:rPr>
      </w:pPr>
    </w:p>
    <w:p w:rsidR="00385644" w:rsidRDefault="00E23CD6">
      <w:pPr>
        <w:widowControl/>
        <w:jc w:val="left"/>
        <w:rPr>
          <w:rFonts w:ascii="黑体" w:eastAsia="黑体"/>
          <w:sz w:val="36"/>
        </w:rPr>
      </w:pPr>
      <w:r>
        <w:rPr>
          <w:rFonts w:ascii="黑体" w:eastAsia="黑体" w:hint="eastAsia"/>
          <w:sz w:val="32"/>
          <w:szCs w:val="32"/>
        </w:rPr>
        <w:t>3</w:t>
      </w:r>
      <w:r w:rsidR="00385644" w:rsidRPr="00910EB7">
        <w:rPr>
          <w:rFonts w:ascii="黑体" w:eastAsia="黑体" w:hint="eastAsia"/>
          <w:sz w:val="32"/>
          <w:szCs w:val="32"/>
        </w:rPr>
        <w:t>、</w:t>
      </w:r>
      <w:r w:rsidR="003F7279">
        <w:rPr>
          <w:rFonts w:ascii="黑体" w:eastAsia="黑体" w:hint="eastAsia"/>
          <w:sz w:val="32"/>
          <w:szCs w:val="32"/>
        </w:rPr>
        <w:t>创业计划书</w:t>
      </w:r>
    </w:p>
    <w:p w:rsidR="00385644" w:rsidRPr="003F5427" w:rsidRDefault="003F5427">
      <w:pPr>
        <w:widowControl/>
        <w:jc w:val="left"/>
        <w:rPr>
          <w:rFonts w:ascii="黑体" w:eastAsia="黑体" w:hAnsi="Calibri" w:cs="宋体"/>
          <w:color w:val="00B050"/>
          <w:sz w:val="24"/>
          <w:szCs w:val="24"/>
        </w:rPr>
      </w:pPr>
      <w:r w:rsidRPr="003F5427">
        <w:rPr>
          <w:rFonts w:ascii="黑体" w:eastAsia="黑体" w:hAnsi="Calibri" w:cs="宋体" w:hint="eastAsia"/>
          <w:color w:val="00B050"/>
          <w:sz w:val="24"/>
          <w:szCs w:val="24"/>
        </w:rPr>
        <w:t>(创业计划书</w:t>
      </w:r>
      <w:r>
        <w:rPr>
          <w:rFonts w:ascii="黑体" w:eastAsia="黑体" w:hAnsi="Calibri" w:cs="宋体" w:hint="eastAsia"/>
          <w:color w:val="00B050"/>
          <w:sz w:val="24"/>
          <w:szCs w:val="24"/>
        </w:rPr>
        <w:t>主要</w:t>
      </w:r>
      <w:r w:rsidR="001B4623">
        <w:rPr>
          <w:rFonts w:ascii="黑体" w:eastAsia="黑体" w:hAnsi="Calibri" w:cs="宋体" w:hint="eastAsia"/>
          <w:color w:val="00B050"/>
          <w:sz w:val="24"/>
          <w:szCs w:val="24"/>
        </w:rPr>
        <w:t>内容：公司简介、</w:t>
      </w:r>
      <w:r w:rsidRPr="003F5427">
        <w:rPr>
          <w:rFonts w:ascii="黑体" w:eastAsia="黑体" w:hAnsi="Calibri" w:cs="宋体" w:hint="eastAsia"/>
          <w:color w:val="00B050"/>
          <w:sz w:val="24"/>
          <w:szCs w:val="24"/>
        </w:rPr>
        <w:t>产品</w:t>
      </w:r>
      <w:r w:rsidR="001B4623">
        <w:rPr>
          <w:rFonts w:ascii="黑体" w:eastAsia="黑体" w:hAnsi="Calibri" w:cs="宋体" w:hint="eastAsia"/>
          <w:color w:val="00B050"/>
          <w:sz w:val="24"/>
          <w:szCs w:val="24"/>
        </w:rPr>
        <w:t>与服务、市场分析、营销策略、公司组织及管理、</w:t>
      </w:r>
      <w:r w:rsidRPr="003F5427">
        <w:rPr>
          <w:rFonts w:ascii="黑体" w:eastAsia="黑体" w:hAnsi="Calibri" w:cs="宋体" w:hint="eastAsia"/>
          <w:color w:val="00B050"/>
          <w:sz w:val="24"/>
          <w:szCs w:val="24"/>
        </w:rPr>
        <w:t>财务</w:t>
      </w:r>
      <w:r w:rsidR="001B4623">
        <w:rPr>
          <w:rFonts w:ascii="黑体" w:eastAsia="黑体" w:hAnsi="Calibri" w:cs="宋体" w:hint="eastAsia"/>
          <w:color w:val="00B050"/>
          <w:sz w:val="24"/>
          <w:szCs w:val="24"/>
        </w:rPr>
        <w:t>与融资</w:t>
      </w:r>
      <w:r w:rsidRPr="003F5427">
        <w:rPr>
          <w:rFonts w:ascii="黑体" w:eastAsia="黑体" w:hAnsi="Calibri" w:cs="宋体" w:hint="eastAsia"/>
          <w:color w:val="00B050"/>
          <w:sz w:val="24"/>
          <w:szCs w:val="24"/>
        </w:rPr>
        <w:t>分析、风险分析与应对策略等。</w:t>
      </w:r>
      <w:r w:rsidRPr="003F5427">
        <w:rPr>
          <w:rFonts w:ascii="黑体" w:eastAsia="黑体" w:hAnsi="Calibri" w:cs="宋体"/>
          <w:color w:val="00B050"/>
          <w:sz w:val="24"/>
          <w:szCs w:val="24"/>
        </w:rPr>
        <w:t>)</w:t>
      </w:r>
    </w:p>
    <w:p w:rsidR="00245DEE" w:rsidRPr="00137AE0" w:rsidRDefault="00245DEE" w:rsidP="00245DEE">
      <w:pPr>
        <w:widowControl/>
        <w:jc w:val="left"/>
        <w:rPr>
          <w:rFonts w:ascii="黑体" w:eastAsia="黑体"/>
          <w:sz w:val="24"/>
          <w:szCs w:val="24"/>
        </w:rPr>
      </w:pPr>
    </w:p>
    <w:p w:rsidR="00245DEE" w:rsidRPr="00245DEE" w:rsidRDefault="00245DEE">
      <w:pPr>
        <w:widowControl/>
        <w:jc w:val="left"/>
        <w:rPr>
          <w:rFonts w:ascii="黑体" w:eastAsia="黑体"/>
          <w:sz w:val="24"/>
          <w:szCs w:val="24"/>
        </w:rPr>
      </w:pPr>
    </w:p>
    <w:p w:rsidR="00D127EF" w:rsidRDefault="00D127EF">
      <w:pPr>
        <w:widowControl/>
        <w:jc w:val="left"/>
        <w:rPr>
          <w:rFonts w:ascii="黑体" w:eastAsia="黑体"/>
          <w:sz w:val="36"/>
        </w:rPr>
      </w:pPr>
      <w:r>
        <w:rPr>
          <w:rFonts w:ascii="黑体" w:eastAsia="黑体"/>
          <w:sz w:val="36"/>
        </w:rPr>
        <w:br w:type="page"/>
      </w:r>
    </w:p>
    <w:p w:rsidR="00D127EF" w:rsidRPr="0006677A" w:rsidRDefault="00D127EF" w:rsidP="00D127EF">
      <w:pPr>
        <w:spacing w:line="560" w:lineRule="exact"/>
        <w:jc w:val="center"/>
        <w:rPr>
          <w:rFonts w:asciiTheme="minorEastAsia" w:hAnsiTheme="minorEastAsia"/>
          <w:b/>
          <w:sz w:val="36"/>
          <w:szCs w:val="36"/>
        </w:rPr>
      </w:pPr>
      <w:r>
        <w:rPr>
          <w:rFonts w:asciiTheme="minorEastAsia" w:hAnsiTheme="minorEastAsia" w:hint="eastAsia"/>
          <w:b/>
          <w:sz w:val="36"/>
          <w:szCs w:val="36"/>
        </w:rPr>
        <w:lastRenderedPageBreak/>
        <w:t>填报</w:t>
      </w:r>
      <w:r w:rsidRPr="0006677A">
        <w:rPr>
          <w:rFonts w:asciiTheme="minorEastAsia" w:hAnsiTheme="minorEastAsia" w:hint="eastAsia"/>
          <w:b/>
          <w:sz w:val="36"/>
          <w:szCs w:val="36"/>
        </w:rPr>
        <w:t>说明</w:t>
      </w:r>
    </w:p>
    <w:p w:rsidR="00D127EF" w:rsidRPr="0006677A" w:rsidRDefault="00D127EF" w:rsidP="00D127EF">
      <w:pPr>
        <w:spacing w:line="560" w:lineRule="exact"/>
        <w:jc w:val="center"/>
        <w:rPr>
          <w:rFonts w:asciiTheme="minorEastAsia" w:hAnsiTheme="minorEastAsia"/>
        </w:rPr>
      </w:pPr>
    </w:p>
    <w:p w:rsidR="00FB15D9" w:rsidRPr="00FB15D9" w:rsidRDefault="00FB15D9" w:rsidP="00FB15D9">
      <w:pPr>
        <w:spacing w:line="324" w:lineRule="auto"/>
        <w:ind w:firstLineChars="200" w:firstLine="480"/>
        <w:rPr>
          <w:rFonts w:asciiTheme="majorEastAsia" w:eastAsiaTheme="majorEastAsia" w:hAnsiTheme="majorEastAsia"/>
          <w:sz w:val="24"/>
          <w:szCs w:val="24"/>
        </w:rPr>
      </w:pPr>
      <w:r>
        <w:rPr>
          <w:rFonts w:ascii="宋体" w:hAnsi="宋体"/>
          <w:sz w:val="24"/>
          <w:szCs w:val="24"/>
        </w:rPr>
        <w:t>1</w:t>
      </w:r>
      <w:r w:rsidRPr="00FB15D9">
        <w:rPr>
          <w:rFonts w:ascii="宋体" w:hAnsi="宋体"/>
          <w:sz w:val="24"/>
          <w:szCs w:val="24"/>
        </w:rPr>
        <w:t>.</w:t>
      </w:r>
      <w:r w:rsidRPr="00FB15D9">
        <w:rPr>
          <w:rFonts w:asciiTheme="majorEastAsia" w:eastAsiaTheme="majorEastAsia" w:hAnsiTheme="majorEastAsia" w:hint="eastAsia"/>
          <w:sz w:val="24"/>
          <w:szCs w:val="24"/>
        </w:rPr>
        <w:t>作品类型</w:t>
      </w:r>
      <w:r>
        <w:rPr>
          <w:rFonts w:asciiTheme="majorEastAsia" w:eastAsiaTheme="majorEastAsia" w:hAnsiTheme="majorEastAsia" w:hint="eastAsia"/>
          <w:sz w:val="24"/>
          <w:szCs w:val="24"/>
        </w:rPr>
        <w:t>说明</w:t>
      </w:r>
    </w:p>
    <w:p w:rsidR="00FB15D9" w:rsidRPr="00FB15D9" w:rsidRDefault="00FB15D9" w:rsidP="00FB15D9">
      <w:pPr>
        <w:spacing w:line="324"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FB15D9">
        <w:rPr>
          <w:rFonts w:asciiTheme="majorEastAsia" w:eastAsiaTheme="majorEastAsia" w:hAnsiTheme="majorEastAsia" w:hint="eastAsia"/>
          <w:sz w:val="24"/>
          <w:szCs w:val="24"/>
        </w:rPr>
        <w:t>创意</w:t>
      </w:r>
      <w:r w:rsidRPr="00FB15D9">
        <w:rPr>
          <w:rFonts w:asciiTheme="majorEastAsia" w:eastAsiaTheme="majorEastAsia" w:hAnsiTheme="majorEastAsia"/>
          <w:sz w:val="24"/>
          <w:szCs w:val="24"/>
        </w:rPr>
        <w:t>组。参赛项目具有较好的创意和较为成型的产品原型或服务模式，在</w:t>
      </w:r>
      <w:r w:rsidRPr="00FB15D9">
        <w:rPr>
          <w:rFonts w:asciiTheme="majorEastAsia" w:eastAsiaTheme="majorEastAsia" w:hAnsiTheme="majorEastAsia" w:hint="eastAsia"/>
          <w:sz w:val="24"/>
          <w:szCs w:val="24"/>
        </w:rPr>
        <w:t>201</w:t>
      </w:r>
      <w:r w:rsidRPr="00FB15D9">
        <w:rPr>
          <w:rFonts w:asciiTheme="majorEastAsia" w:eastAsiaTheme="majorEastAsia" w:hAnsiTheme="majorEastAsia"/>
          <w:sz w:val="24"/>
          <w:szCs w:val="24"/>
        </w:rPr>
        <w:t>8</w:t>
      </w:r>
      <w:r w:rsidRPr="00FB15D9">
        <w:rPr>
          <w:rFonts w:asciiTheme="majorEastAsia" w:eastAsiaTheme="majorEastAsia" w:hAnsiTheme="majorEastAsia" w:hint="eastAsia"/>
          <w:sz w:val="24"/>
          <w:szCs w:val="24"/>
        </w:rPr>
        <w:t>年5月31日</w:t>
      </w:r>
      <w:r w:rsidRPr="00FB15D9">
        <w:rPr>
          <w:rFonts w:asciiTheme="majorEastAsia" w:eastAsiaTheme="majorEastAsia" w:hAnsiTheme="majorEastAsia"/>
          <w:sz w:val="24"/>
          <w:szCs w:val="24"/>
        </w:rPr>
        <w:t>前尚未完成工商登记注册。</w:t>
      </w:r>
    </w:p>
    <w:p w:rsidR="00FB15D9" w:rsidRPr="00FB15D9" w:rsidRDefault="00FB15D9" w:rsidP="00FB15D9">
      <w:pPr>
        <w:spacing w:line="324"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FB15D9">
        <w:rPr>
          <w:rFonts w:asciiTheme="majorEastAsia" w:eastAsiaTheme="majorEastAsia" w:hAnsiTheme="majorEastAsia" w:hint="eastAsia"/>
          <w:sz w:val="24"/>
          <w:szCs w:val="24"/>
        </w:rPr>
        <w:t>初创组</w:t>
      </w:r>
      <w:r w:rsidRPr="00FB15D9">
        <w:rPr>
          <w:rFonts w:asciiTheme="majorEastAsia" w:eastAsiaTheme="majorEastAsia" w:hAnsiTheme="majorEastAsia"/>
          <w:sz w:val="24"/>
          <w:szCs w:val="24"/>
        </w:rPr>
        <w:t>。参赛项目工商登记注册未满</w:t>
      </w:r>
      <w:r w:rsidRPr="00FB15D9">
        <w:rPr>
          <w:rFonts w:asciiTheme="majorEastAsia" w:eastAsiaTheme="majorEastAsia" w:hAnsiTheme="majorEastAsia" w:hint="eastAsia"/>
          <w:sz w:val="24"/>
          <w:szCs w:val="24"/>
        </w:rPr>
        <w:t>3年</w:t>
      </w:r>
      <w:r w:rsidRPr="00FB15D9">
        <w:rPr>
          <w:rFonts w:asciiTheme="majorEastAsia" w:eastAsiaTheme="majorEastAsia" w:hAnsiTheme="majorEastAsia"/>
          <w:sz w:val="24"/>
          <w:szCs w:val="24"/>
        </w:rPr>
        <w:t>（</w:t>
      </w:r>
      <w:r w:rsidRPr="00FB15D9">
        <w:rPr>
          <w:rFonts w:asciiTheme="majorEastAsia" w:eastAsiaTheme="majorEastAsia" w:hAnsiTheme="majorEastAsia" w:hint="eastAsia"/>
          <w:sz w:val="24"/>
          <w:szCs w:val="24"/>
        </w:rPr>
        <w:t>2015年5月1日</w:t>
      </w:r>
      <w:r w:rsidRPr="00FB15D9">
        <w:rPr>
          <w:rFonts w:asciiTheme="majorEastAsia" w:eastAsiaTheme="majorEastAsia" w:hAnsiTheme="majorEastAsia"/>
          <w:sz w:val="24"/>
          <w:szCs w:val="24"/>
        </w:rPr>
        <w:t>后注册）</w:t>
      </w:r>
      <w:r w:rsidRPr="00FB15D9">
        <w:rPr>
          <w:rFonts w:asciiTheme="majorEastAsia" w:eastAsiaTheme="majorEastAsia" w:hAnsiTheme="majorEastAsia" w:hint="eastAsia"/>
          <w:sz w:val="24"/>
          <w:szCs w:val="24"/>
        </w:rPr>
        <w:t>，</w:t>
      </w:r>
      <w:r w:rsidRPr="00FB15D9">
        <w:rPr>
          <w:rFonts w:asciiTheme="majorEastAsia" w:eastAsiaTheme="majorEastAsia" w:hAnsiTheme="majorEastAsia"/>
          <w:sz w:val="24"/>
          <w:szCs w:val="24"/>
        </w:rPr>
        <w:t>且获机构</w:t>
      </w:r>
      <w:r w:rsidRPr="00FB15D9">
        <w:rPr>
          <w:rFonts w:asciiTheme="majorEastAsia" w:eastAsiaTheme="majorEastAsia" w:hAnsiTheme="majorEastAsia" w:hint="eastAsia"/>
          <w:sz w:val="24"/>
          <w:szCs w:val="24"/>
        </w:rPr>
        <w:t>或</w:t>
      </w:r>
      <w:r w:rsidRPr="00FB15D9">
        <w:rPr>
          <w:rFonts w:asciiTheme="majorEastAsia" w:eastAsiaTheme="majorEastAsia" w:hAnsiTheme="majorEastAsia"/>
          <w:sz w:val="24"/>
          <w:szCs w:val="24"/>
        </w:rPr>
        <w:t>个人股权投资不超过</w:t>
      </w:r>
      <w:r w:rsidRPr="00FB15D9">
        <w:rPr>
          <w:rFonts w:asciiTheme="majorEastAsia" w:eastAsiaTheme="majorEastAsia" w:hAnsiTheme="majorEastAsia" w:hint="eastAsia"/>
          <w:sz w:val="24"/>
          <w:szCs w:val="24"/>
        </w:rPr>
        <w:t>1轮次</w:t>
      </w:r>
      <w:r w:rsidRPr="00FB15D9">
        <w:rPr>
          <w:rFonts w:asciiTheme="majorEastAsia" w:eastAsiaTheme="majorEastAsia" w:hAnsiTheme="majorEastAsia"/>
          <w:sz w:val="24"/>
          <w:szCs w:val="24"/>
        </w:rPr>
        <w:t>。参赛</w:t>
      </w:r>
      <w:r w:rsidRPr="00FB15D9">
        <w:rPr>
          <w:rFonts w:asciiTheme="majorEastAsia" w:eastAsiaTheme="majorEastAsia" w:hAnsiTheme="majorEastAsia" w:hint="eastAsia"/>
          <w:sz w:val="24"/>
          <w:szCs w:val="24"/>
        </w:rPr>
        <w:t>申报人</w:t>
      </w:r>
      <w:r w:rsidRPr="00FB15D9">
        <w:rPr>
          <w:rFonts w:asciiTheme="majorEastAsia" w:eastAsiaTheme="majorEastAsia" w:hAnsiTheme="majorEastAsia"/>
          <w:sz w:val="24"/>
          <w:szCs w:val="24"/>
        </w:rPr>
        <w:t>须为初创企业法人代表</w:t>
      </w:r>
      <w:r w:rsidRPr="00FB15D9">
        <w:rPr>
          <w:rFonts w:asciiTheme="majorEastAsia" w:eastAsiaTheme="majorEastAsia" w:hAnsiTheme="majorEastAsia" w:hint="eastAsia"/>
          <w:sz w:val="24"/>
          <w:szCs w:val="24"/>
        </w:rPr>
        <w:t>。企业法人在大赛通知发布之日后进行变更的不予认可。</w:t>
      </w:r>
    </w:p>
    <w:p w:rsidR="00FB15D9" w:rsidRPr="00FB15D9" w:rsidRDefault="00FB15D9" w:rsidP="00FB15D9">
      <w:pPr>
        <w:spacing w:line="324"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FB15D9">
        <w:rPr>
          <w:rFonts w:asciiTheme="majorEastAsia" w:eastAsiaTheme="majorEastAsia" w:hAnsiTheme="majorEastAsia" w:hint="eastAsia"/>
          <w:sz w:val="24"/>
          <w:szCs w:val="24"/>
        </w:rPr>
        <w:t>成长组。参赛项目工商登记注册3年以上（201</w:t>
      </w:r>
      <w:r w:rsidRPr="00FB15D9">
        <w:rPr>
          <w:rFonts w:asciiTheme="majorEastAsia" w:eastAsiaTheme="majorEastAsia" w:hAnsiTheme="majorEastAsia"/>
          <w:sz w:val="24"/>
          <w:szCs w:val="24"/>
        </w:rPr>
        <w:t>5</w:t>
      </w:r>
      <w:r w:rsidRPr="00FB15D9">
        <w:rPr>
          <w:rFonts w:asciiTheme="majorEastAsia" w:eastAsiaTheme="majorEastAsia" w:hAnsiTheme="majorEastAsia" w:hint="eastAsia"/>
          <w:sz w:val="24"/>
          <w:szCs w:val="24"/>
        </w:rPr>
        <w:t>年3月1日前注册）；或工商登记注册未满3年（201</w:t>
      </w:r>
      <w:r w:rsidRPr="00FB15D9">
        <w:rPr>
          <w:rFonts w:asciiTheme="majorEastAsia" w:eastAsiaTheme="majorEastAsia" w:hAnsiTheme="majorEastAsia"/>
          <w:sz w:val="24"/>
          <w:szCs w:val="24"/>
        </w:rPr>
        <w:t>5</w:t>
      </w:r>
      <w:r w:rsidRPr="00FB15D9">
        <w:rPr>
          <w:rFonts w:asciiTheme="majorEastAsia" w:eastAsiaTheme="majorEastAsia" w:hAnsiTheme="majorEastAsia" w:hint="eastAsia"/>
          <w:sz w:val="24"/>
          <w:szCs w:val="24"/>
        </w:rPr>
        <w:t>年3月1日后注册），且获机构或个人股权投资2轮次以上（含2轮次）。参赛申报人须为企业法人代表。企业法人在大赛通知发布之日后进行变更的不予认可。</w:t>
      </w:r>
    </w:p>
    <w:p w:rsidR="00FB15D9" w:rsidRPr="00FB15D9" w:rsidRDefault="00FB15D9" w:rsidP="00FB15D9">
      <w:pPr>
        <w:spacing w:line="324"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FB15D9">
        <w:rPr>
          <w:rFonts w:asciiTheme="majorEastAsia" w:eastAsiaTheme="majorEastAsia" w:hAnsiTheme="majorEastAsia" w:hint="eastAsia"/>
          <w:sz w:val="24"/>
          <w:szCs w:val="24"/>
        </w:rPr>
        <w:t>就业型创业组。参赛项目有效提升大学生就业数量与就业质量。若参赛项目在201</w:t>
      </w:r>
      <w:r w:rsidRPr="00FB15D9">
        <w:rPr>
          <w:rFonts w:asciiTheme="majorEastAsia" w:eastAsiaTheme="majorEastAsia" w:hAnsiTheme="majorEastAsia"/>
          <w:sz w:val="24"/>
          <w:szCs w:val="24"/>
        </w:rPr>
        <w:t>8</w:t>
      </w:r>
      <w:r w:rsidRPr="00FB15D9">
        <w:rPr>
          <w:rFonts w:asciiTheme="majorEastAsia" w:eastAsiaTheme="majorEastAsia" w:hAnsiTheme="majorEastAsia" w:hint="eastAsia"/>
          <w:sz w:val="24"/>
          <w:szCs w:val="24"/>
        </w:rPr>
        <w:t>年5月31日前尚未完成工商登记注册，参赛申报人须为团队负责人。若参赛项目在201</w:t>
      </w:r>
      <w:r w:rsidRPr="00FB15D9">
        <w:rPr>
          <w:rFonts w:asciiTheme="majorEastAsia" w:eastAsiaTheme="majorEastAsia" w:hAnsiTheme="majorEastAsia"/>
          <w:sz w:val="24"/>
          <w:szCs w:val="24"/>
        </w:rPr>
        <w:t>8</w:t>
      </w:r>
      <w:r w:rsidRPr="00FB15D9">
        <w:rPr>
          <w:rFonts w:asciiTheme="majorEastAsia" w:eastAsiaTheme="majorEastAsia" w:hAnsiTheme="majorEastAsia" w:hint="eastAsia"/>
          <w:sz w:val="24"/>
          <w:szCs w:val="24"/>
        </w:rPr>
        <w:t>年5月31日前已完成工商登记注册，参赛申报人须为企业法人代表。企业法人在大赛通知发布之日后进行变更的不予认可。</w:t>
      </w:r>
    </w:p>
    <w:p w:rsidR="00FB15D9" w:rsidRPr="00FB15D9" w:rsidRDefault="00FB15D9" w:rsidP="00FB15D9">
      <w:pPr>
        <w:spacing w:line="360" w:lineRule="auto"/>
        <w:ind w:firstLineChars="200" w:firstLine="480"/>
        <w:rPr>
          <w:rFonts w:ascii="宋体" w:hAnsi="宋体"/>
          <w:sz w:val="30"/>
        </w:rPr>
      </w:pPr>
      <w:r w:rsidRPr="00FB15D9">
        <w:rPr>
          <w:rFonts w:asciiTheme="majorEastAsia" w:eastAsiaTheme="majorEastAsia" w:hAnsiTheme="majorEastAsia" w:hint="eastAsia"/>
          <w:sz w:val="24"/>
          <w:szCs w:val="24"/>
        </w:rPr>
        <w:t>初创组</w:t>
      </w:r>
      <w:r w:rsidRPr="00FB15D9">
        <w:rPr>
          <w:rFonts w:asciiTheme="majorEastAsia" w:eastAsiaTheme="majorEastAsia" w:hAnsiTheme="majorEastAsia"/>
          <w:sz w:val="24"/>
          <w:szCs w:val="24"/>
        </w:rPr>
        <w:t>、成长组和就业型创业组中已完成工商登记注册参赛项目的股权结构中，参赛成员合计不得少于</w:t>
      </w:r>
      <w:r w:rsidRPr="00FB15D9">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w:t>
      </w:r>
      <w:r w:rsidRPr="00FB15D9">
        <w:rPr>
          <w:rFonts w:asciiTheme="majorEastAsia" w:eastAsiaTheme="majorEastAsia" w:hAnsiTheme="majorEastAsia" w:hint="eastAsia"/>
          <w:sz w:val="24"/>
          <w:szCs w:val="24"/>
        </w:rPr>
        <w:t>对于</w:t>
      </w:r>
      <w:r w:rsidRPr="00FB15D9">
        <w:rPr>
          <w:rFonts w:asciiTheme="majorEastAsia" w:eastAsiaTheme="majorEastAsia" w:hAnsiTheme="majorEastAsia"/>
          <w:sz w:val="24"/>
          <w:szCs w:val="24"/>
        </w:rPr>
        <w:t>高校科技</w:t>
      </w:r>
      <w:r w:rsidRPr="00FB15D9">
        <w:rPr>
          <w:rFonts w:asciiTheme="majorEastAsia" w:eastAsiaTheme="majorEastAsia" w:hAnsiTheme="majorEastAsia" w:hint="eastAsia"/>
          <w:sz w:val="24"/>
          <w:szCs w:val="24"/>
        </w:rPr>
        <w:t>成果</w:t>
      </w:r>
      <w:r w:rsidRPr="00FB15D9">
        <w:rPr>
          <w:rFonts w:asciiTheme="majorEastAsia" w:eastAsiaTheme="majorEastAsia" w:hAnsiTheme="majorEastAsia"/>
          <w:sz w:val="24"/>
          <w:szCs w:val="24"/>
        </w:rPr>
        <w:t>转化的项目，允许将拥有科研成果的老师的股权合并计算，合并计算的股权不得少于</w:t>
      </w:r>
      <w:r w:rsidRPr="00FB15D9">
        <w:rPr>
          <w:rFonts w:asciiTheme="majorEastAsia" w:eastAsiaTheme="majorEastAsia" w:hAnsiTheme="majorEastAsia" w:hint="eastAsia"/>
          <w:sz w:val="24"/>
          <w:szCs w:val="24"/>
        </w:rPr>
        <w:t>50</w:t>
      </w:r>
      <w:r w:rsidRPr="00FB15D9">
        <w:rPr>
          <w:rFonts w:asciiTheme="majorEastAsia" w:eastAsiaTheme="majorEastAsia" w:hAnsiTheme="majorEastAsia"/>
          <w:sz w:val="24"/>
          <w:szCs w:val="24"/>
        </w:rPr>
        <w:t>%（</w:t>
      </w:r>
      <w:r w:rsidRPr="00FB15D9">
        <w:rPr>
          <w:rFonts w:asciiTheme="majorEastAsia" w:eastAsiaTheme="majorEastAsia" w:hAnsiTheme="majorEastAsia" w:hint="eastAsia"/>
          <w:sz w:val="24"/>
          <w:szCs w:val="24"/>
        </w:rPr>
        <w:t>其中</w:t>
      </w:r>
      <w:r w:rsidRPr="00FB15D9">
        <w:rPr>
          <w:rFonts w:asciiTheme="majorEastAsia" w:eastAsiaTheme="majorEastAsia" w:hAnsiTheme="majorEastAsia"/>
          <w:sz w:val="24"/>
          <w:szCs w:val="24"/>
        </w:rPr>
        <w:t>参赛成员合计不得少于</w:t>
      </w:r>
      <w:r w:rsidRPr="00FB15D9">
        <w:rPr>
          <w:rFonts w:asciiTheme="majorEastAsia" w:eastAsiaTheme="majorEastAsia" w:hAnsiTheme="majorEastAsia" w:hint="eastAsia"/>
          <w:sz w:val="24"/>
          <w:szCs w:val="24"/>
        </w:rPr>
        <w:t>15</w:t>
      </w:r>
      <w:r w:rsidRPr="00FB15D9">
        <w:rPr>
          <w:rFonts w:asciiTheme="majorEastAsia" w:eastAsiaTheme="majorEastAsia" w:hAnsiTheme="majorEastAsia"/>
          <w:sz w:val="24"/>
          <w:szCs w:val="24"/>
        </w:rPr>
        <w:t>%）</w:t>
      </w:r>
      <w:r w:rsidRPr="00FB15D9">
        <w:rPr>
          <w:rFonts w:asciiTheme="majorEastAsia" w:eastAsiaTheme="majorEastAsia" w:hAnsiTheme="majorEastAsia" w:hint="eastAsia"/>
          <w:sz w:val="24"/>
          <w:szCs w:val="24"/>
        </w:rPr>
        <w:t>。</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2</w:t>
      </w:r>
      <w:r w:rsidR="00E4441D" w:rsidRPr="00FB15D9">
        <w:rPr>
          <w:rFonts w:ascii="宋体" w:hAnsi="宋体" w:hint="eastAsia"/>
          <w:sz w:val="24"/>
          <w:szCs w:val="24"/>
        </w:rPr>
        <w:t>．格式要求：</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（1）</w:t>
      </w:r>
      <w:r w:rsidR="00E4441D" w:rsidRPr="00FB15D9">
        <w:rPr>
          <w:rFonts w:ascii="宋体" w:hAnsi="宋体" w:hint="eastAsia"/>
          <w:sz w:val="24"/>
          <w:szCs w:val="24"/>
        </w:rPr>
        <w:t>正文中文采用小四号宋体，数字和英文用Times New Roman字体，单位采用国际标准符号，变量均为斜体，全文采用1.5倍行距。</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（2）</w:t>
      </w:r>
      <w:r w:rsidR="00E4441D" w:rsidRPr="00FB15D9">
        <w:rPr>
          <w:rFonts w:ascii="宋体" w:hAnsi="宋体" w:hint="eastAsia"/>
          <w:sz w:val="24"/>
          <w:szCs w:val="24"/>
        </w:rPr>
        <w:t>如有标题，一级标题用四号黑体字，二级标题用小四黑体字，段前段后0.5行，1.5倍行距。</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（3）</w:t>
      </w:r>
      <w:r w:rsidR="00E4441D" w:rsidRPr="00FB15D9">
        <w:rPr>
          <w:rFonts w:ascii="宋体" w:hAnsi="宋体" w:hint="eastAsia"/>
          <w:sz w:val="24"/>
          <w:szCs w:val="24"/>
        </w:rPr>
        <w:t>表格要求：</w:t>
      </w:r>
    </w:p>
    <w:p w:rsidR="00E4441D" w:rsidRPr="00FB15D9" w:rsidRDefault="00FB15D9" w:rsidP="00FB15D9">
      <w:pPr>
        <w:spacing w:line="360" w:lineRule="auto"/>
        <w:ind w:firstLineChars="200" w:firstLine="480"/>
        <w:rPr>
          <w:rFonts w:ascii="宋体" w:hAnsi="宋体"/>
          <w:sz w:val="24"/>
          <w:szCs w:val="24"/>
        </w:rPr>
      </w:pPr>
      <w:r>
        <w:rPr>
          <w:rFonts w:asciiTheme="minorEastAsia" w:hAnsiTheme="minorEastAsia" w:hint="eastAsia"/>
          <w:sz w:val="24"/>
          <w:szCs w:val="24"/>
        </w:rPr>
        <w:t>①</w:t>
      </w:r>
      <w:r w:rsidR="00E4441D" w:rsidRPr="00FB15D9">
        <w:rPr>
          <w:rFonts w:ascii="宋体" w:hAnsi="宋体" w:hint="eastAsia"/>
          <w:sz w:val="24"/>
          <w:szCs w:val="24"/>
        </w:rPr>
        <w:t>所有表格均采用三线格格式，含有表序、中文表题。</w:t>
      </w:r>
    </w:p>
    <w:p w:rsidR="00E4441D" w:rsidRPr="00FB15D9" w:rsidRDefault="00FB15D9" w:rsidP="00FB15D9">
      <w:pPr>
        <w:spacing w:line="360" w:lineRule="auto"/>
        <w:ind w:firstLineChars="200" w:firstLine="480"/>
        <w:rPr>
          <w:rFonts w:ascii="宋体" w:hAnsi="宋体"/>
          <w:sz w:val="24"/>
          <w:szCs w:val="24"/>
        </w:rPr>
      </w:pPr>
      <w:r>
        <w:rPr>
          <w:rFonts w:asciiTheme="minorEastAsia" w:hAnsiTheme="minorEastAsia" w:hint="eastAsia"/>
          <w:sz w:val="24"/>
          <w:szCs w:val="24"/>
        </w:rPr>
        <w:t>②</w:t>
      </w:r>
      <w:r w:rsidR="00E4441D" w:rsidRPr="00FB15D9">
        <w:rPr>
          <w:rFonts w:ascii="宋体" w:hAnsi="宋体" w:hint="eastAsia"/>
          <w:sz w:val="24"/>
          <w:szCs w:val="24"/>
        </w:rPr>
        <w:t>表题采用五号宋体加黑，居中，序号从1开始排，序号与标题间用空格隔开，段前0.5行，段后0行。</w:t>
      </w:r>
    </w:p>
    <w:p w:rsidR="00E4441D" w:rsidRPr="00FB15D9" w:rsidRDefault="00FB15D9" w:rsidP="00FB15D9">
      <w:pPr>
        <w:spacing w:line="360" w:lineRule="auto"/>
        <w:ind w:firstLineChars="200" w:firstLine="480"/>
        <w:rPr>
          <w:rFonts w:ascii="宋体" w:hAnsi="宋体"/>
          <w:sz w:val="24"/>
          <w:szCs w:val="24"/>
        </w:rPr>
      </w:pPr>
      <w:r>
        <w:rPr>
          <w:rFonts w:asciiTheme="minorEastAsia" w:hAnsiTheme="minorEastAsia" w:hint="eastAsia"/>
          <w:sz w:val="24"/>
          <w:szCs w:val="24"/>
        </w:rPr>
        <w:t>③</w:t>
      </w:r>
      <w:r w:rsidR="00E4441D" w:rsidRPr="00FB15D9">
        <w:rPr>
          <w:rFonts w:ascii="宋体" w:hAnsi="宋体" w:hint="eastAsia"/>
          <w:sz w:val="24"/>
          <w:szCs w:val="24"/>
        </w:rPr>
        <w:t>表中内容采用五号字体、居中，表格窗口大小自动调整。</w:t>
      </w:r>
    </w:p>
    <w:p w:rsidR="00E4441D" w:rsidRPr="00FB15D9" w:rsidRDefault="00FB15D9" w:rsidP="00FB15D9">
      <w:pPr>
        <w:spacing w:line="360" w:lineRule="auto"/>
        <w:ind w:firstLineChars="200" w:firstLine="480"/>
        <w:rPr>
          <w:rFonts w:ascii="宋体" w:hAnsi="宋体"/>
          <w:sz w:val="24"/>
          <w:szCs w:val="24"/>
        </w:rPr>
      </w:pPr>
      <w:r>
        <w:rPr>
          <w:rFonts w:asciiTheme="minorEastAsia" w:hAnsiTheme="minorEastAsia" w:hint="eastAsia"/>
          <w:sz w:val="24"/>
          <w:szCs w:val="24"/>
        </w:rPr>
        <w:t>④</w:t>
      </w:r>
      <w:r w:rsidR="00E4441D" w:rsidRPr="00FB15D9">
        <w:rPr>
          <w:rFonts w:ascii="宋体" w:hAnsi="宋体" w:hint="eastAsia"/>
          <w:sz w:val="24"/>
          <w:szCs w:val="24"/>
        </w:rPr>
        <w:t>表格与表题应在一页，表题应在表格上方。</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3</w:t>
      </w:r>
      <w:r w:rsidR="00E4441D" w:rsidRPr="00FB15D9">
        <w:rPr>
          <w:rFonts w:ascii="宋体" w:hAnsi="宋体" w:hint="eastAsia"/>
          <w:sz w:val="24"/>
          <w:szCs w:val="24"/>
        </w:rPr>
        <w:t>．申报书各部分表格可以</w:t>
      </w:r>
      <w:r w:rsidR="00E4441D" w:rsidRPr="00FB15D9">
        <w:rPr>
          <w:rFonts w:ascii="宋体" w:hAnsi="宋体"/>
          <w:sz w:val="24"/>
          <w:szCs w:val="24"/>
        </w:rPr>
        <w:t>向下延伸</w:t>
      </w:r>
      <w:r w:rsidR="00E4441D" w:rsidRPr="00FB15D9">
        <w:rPr>
          <w:rFonts w:ascii="宋体" w:hAnsi="宋体" w:hint="eastAsia"/>
          <w:sz w:val="24"/>
          <w:szCs w:val="24"/>
        </w:rPr>
        <w:t>，但不得对</w:t>
      </w:r>
      <w:r w:rsidR="00E4441D" w:rsidRPr="00FB15D9">
        <w:rPr>
          <w:rFonts w:ascii="宋体" w:hAnsi="宋体"/>
          <w:sz w:val="24"/>
          <w:szCs w:val="24"/>
        </w:rPr>
        <w:t>原</w:t>
      </w:r>
      <w:r w:rsidR="00E4441D" w:rsidRPr="00FB15D9">
        <w:rPr>
          <w:rFonts w:ascii="宋体" w:hAnsi="宋体" w:hint="eastAsia"/>
          <w:sz w:val="24"/>
          <w:szCs w:val="24"/>
        </w:rPr>
        <w:t>有表格进行增减。</w:t>
      </w:r>
    </w:p>
    <w:p w:rsidR="00E4441D" w:rsidRPr="00FB15D9" w:rsidRDefault="00FB15D9" w:rsidP="00FB15D9">
      <w:pPr>
        <w:spacing w:line="360" w:lineRule="auto"/>
        <w:ind w:firstLineChars="200" w:firstLine="480"/>
        <w:rPr>
          <w:rFonts w:ascii="宋体" w:hAnsi="宋体"/>
          <w:sz w:val="24"/>
          <w:szCs w:val="24"/>
        </w:rPr>
      </w:pPr>
      <w:r>
        <w:rPr>
          <w:rFonts w:ascii="宋体" w:hAnsi="宋体" w:hint="eastAsia"/>
          <w:sz w:val="24"/>
          <w:szCs w:val="24"/>
        </w:rPr>
        <w:t>4</w:t>
      </w:r>
      <w:r w:rsidR="00E4441D" w:rsidRPr="00FB15D9">
        <w:rPr>
          <w:rFonts w:ascii="宋体" w:hAnsi="宋体" w:hint="eastAsia"/>
          <w:sz w:val="24"/>
          <w:szCs w:val="24"/>
        </w:rPr>
        <w:t>．填完完成后，生成PDF文件，在网站的作品上传栏中进行上传。</w:t>
      </w:r>
    </w:p>
    <w:sectPr w:rsidR="00E4441D" w:rsidRPr="00FB15D9" w:rsidSect="007F2C0A">
      <w:footerReference w:type="default" r:id="rId8"/>
      <w:footerReference w:type="first" r:id="rId9"/>
      <w:pgSz w:w="11906" w:h="16838"/>
      <w:pgMar w:top="567" w:right="1134" w:bottom="567" w:left="1134" w:header="851" w:footer="992"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BC" w:rsidRDefault="008A5ABC">
      <w:r>
        <w:separator/>
      </w:r>
    </w:p>
  </w:endnote>
  <w:endnote w:type="continuationSeparator" w:id="0">
    <w:p w:rsidR="008A5ABC" w:rsidRDefault="008A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051815"/>
      <w:docPartObj>
        <w:docPartGallery w:val="Page Numbers (Bottom of Page)"/>
        <w:docPartUnique/>
      </w:docPartObj>
    </w:sdtPr>
    <w:sdtEndPr/>
    <w:sdtContent>
      <w:sdt>
        <w:sdtPr>
          <w:id w:val="788097505"/>
          <w:docPartObj>
            <w:docPartGallery w:val="Page Numbers (Top of Page)"/>
            <w:docPartUnique/>
          </w:docPartObj>
        </w:sdtPr>
        <w:sdtEndPr/>
        <w:sdtContent>
          <w:p w:rsidR="000A1BF1" w:rsidRDefault="000A1BF1">
            <w:pPr>
              <w:pStyle w:val="a5"/>
              <w:jc w:val="center"/>
            </w:pPr>
            <w:r w:rsidRPr="000A1BF1">
              <w:rPr>
                <w:lang w:val="zh-CN"/>
              </w:rPr>
              <w:t xml:space="preserve"> </w:t>
            </w:r>
            <w:r w:rsidRPr="000A1BF1">
              <w:rPr>
                <w:bCs/>
                <w:sz w:val="24"/>
                <w:szCs w:val="24"/>
              </w:rPr>
              <w:fldChar w:fldCharType="begin"/>
            </w:r>
            <w:r w:rsidRPr="000A1BF1">
              <w:rPr>
                <w:bCs/>
              </w:rPr>
              <w:instrText>PAGE</w:instrText>
            </w:r>
            <w:r w:rsidRPr="000A1BF1">
              <w:rPr>
                <w:bCs/>
                <w:sz w:val="24"/>
                <w:szCs w:val="24"/>
              </w:rPr>
              <w:fldChar w:fldCharType="separate"/>
            </w:r>
            <w:r w:rsidR="007124CA">
              <w:rPr>
                <w:bCs/>
                <w:noProof/>
              </w:rPr>
              <w:t>3</w:t>
            </w:r>
            <w:r w:rsidRPr="000A1BF1">
              <w:rPr>
                <w:bCs/>
                <w:sz w:val="24"/>
                <w:szCs w:val="24"/>
              </w:rPr>
              <w:fldChar w:fldCharType="end"/>
            </w:r>
            <w:r w:rsidRPr="000A1BF1">
              <w:rPr>
                <w:lang w:val="zh-CN"/>
              </w:rPr>
              <w:t xml:space="preserve"> / </w:t>
            </w:r>
            <w:r w:rsidRPr="000A1BF1">
              <w:rPr>
                <w:bCs/>
                <w:sz w:val="24"/>
                <w:szCs w:val="24"/>
              </w:rPr>
              <w:fldChar w:fldCharType="begin"/>
            </w:r>
            <w:r w:rsidRPr="000A1BF1">
              <w:rPr>
                <w:bCs/>
              </w:rPr>
              <w:instrText>NUMPAGES</w:instrText>
            </w:r>
            <w:r w:rsidRPr="000A1BF1">
              <w:rPr>
                <w:bCs/>
                <w:sz w:val="24"/>
                <w:szCs w:val="24"/>
              </w:rPr>
              <w:fldChar w:fldCharType="separate"/>
            </w:r>
            <w:r w:rsidR="007124CA">
              <w:rPr>
                <w:bCs/>
                <w:noProof/>
              </w:rPr>
              <w:t>3</w:t>
            </w:r>
            <w:r w:rsidRPr="000A1BF1">
              <w:rPr>
                <w:bCs/>
                <w:sz w:val="24"/>
                <w:szCs w:val="24"/>
              </w:rPr>
              <w:fldChar w:fldCharType="end"/>
            </w:r>
          </w:p>
        </w:sdtContent>
      </w:sdt>
    </w:sdtContent>
  </w:sdt>
  <w:p w:rsidR="000A1BF1" w:rsidRDefault="000A1B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93525"/>
      <w:docPartObj>
        <w:docPartGallery w:val="Page Numbers (Bottom of Page)"/>
        <w:docPartUnique/>
      </w:docPartObj>
    </w:sdtPr>
    <w:sdtEndPr/>
    <w:sdtContent>
      <w:sdt>
        <w:sdtPr>
          <w:id w:val="1728636285"/>
          <w:docPartObj>
            <w:docPartGallery w:val="Page Numbers (Top of Page)"/>
            <w:docPartUnique/>
          </w:docPartObj>
        </w:sdtPr>
        <w:sdtEndPr/>
        <w:sdtContent>
          <w:p w:rsidR="000A1BF1" w:rsidRDefault="000A1BF1">
            <w:pPr>
              <w:pStyle w:val="a5"/>
              <w:jc w:val="center"/>
            </w:pPr>
            <w:r w:rsidRPr="000A1BF1">
              <w:rPr>
                <w:lang w:val="zh-CN"/>
              </w:rPr>
              <w:t xml:space="preserve"> </w:t>
            </w:r>
            <w:r w:rsidRPr="000A1BF1">
              <w:rPr>
                <w:bCs/>
                <w:sz w:val="24"/>
                <w:szCs w:val="24"/>
              </w:rPr>
              <w:fldChar w:fldCharType="begin"/>
            </w:r>
            <w:r w:rsidRPr="000A1BF1">
              <w:rPr>
                <w:bCs/>
              </w:rPr>
              <w:instrText>PAGE</w:instrText>
            </w:r>
            <w:r w:rsidRPr="000A1BF1">
              <w:rPr>
                <w:bCs/>
                <w:sz w:val="24"/>
                <w:szCs w:val="24"/>
              </w:rPr>
              <w:fldChar w:fldCharType="separate"/>
            </w:r>
            <w:r w:rsidR="007124CA">
              <w:rPr>
                <w:bCs/>
                <w:noProof/>
              </w:rPr>
              <w:t>1</w:t>
            </w:r>
            <w:r w:rsidRPr="000A1BF1">
              <w:rPr>
                <w:bCs/>
                <w:sz w:val="24"/>
                <w:szCs w:val="24"/>
              </w:rPr>
              <w:fldChar w:fldCharType="end"/>
            </w:r>
            <w:r w:rsidRPr="000A1BF1">
              <w:rPr>
                <w:lang w:val="zh-CN"/>
              </w:rPr>
              <w:t xml:space="preserve"> / </w:t>
            </w:r>
            <w:r w:rsidRPr="000A1BF1">
              <w:rPr>
                <w:bCs/>
                <w:sz w:val="24"/>
                <w:szCs w:val="24"/>
              </w:rPr>
              <w:fldChar w:fldCharType="begin"/>
            </w:r>
            <w:r w:rsidRPr="000A1BF1">
              <w:rPr>
                <w:bCs/>
              </w:rPr>
              <w:instrText>NUMPAGES</w:instrText>
            </w:r>
            <w:r w:rsidRPr="000A1BF1">
              <w:rPr>
                <w:bCs/>
                <w:sz w:val="24"/>
                <w:szCs w:val="24"/>
              </w:rPr>
              <w:fldChar w:fldCharType="separate"/>
            </w:r>
            <w:r w:rsidR="007124CA">
              <w:rPr>
                <w:bCs/>
                <w:noProof/>
              </w:rPr>
              <w:t>3</w:t>
            </w:r>
            <w:r w:rsidRPr="000A1BF1">
              <w:rPr>
                <w:bCs/>
                <w:sz w:val="24"/>
                <w:szCs w:val="24"/>
              </w:rPr>
              <w:fldChar w:fldCharType="end"/>
            </w:r>
          </w:p>
        </w:sdtContent>
      </w:sdt>
    </w:sdtContent>
  </w:sdt>
  <w:p w:rsidR="000A1BF1" w:rsidRDefault="000A1B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BC" w:rsidRDefault="008A5ABC">
      <w:r>
        <w:separator/>
      </w:r>
    </w:p>
  </w:footnote>
  <w:footnote w:type="continuationSeparator" w:id="0">
    <w:p w:rsidR="008A5ABC" w:rsidRDefault="008A5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5620B48"/>
    <w:lvl w:ilvl="0" w:tplc="467681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0000002"/>
    <w:multiLevelType w:val="hybridMultilevel"/>
    <w:tmpl w:val="16EA9694"/>
    <w:lvl w:ilvl="0" w:tplc="F6408D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3"/>
    <w:multiLevelType w:val="hybridMultilevel"/>
    <w:tmpl w:val="A0B6EF8A"/>
    <w:lvl w:ilvl="0" w:tplc="0F2C5F5A">
      <w:start w:val="1"/>
      <w:numFmt w:val="decimal"/>
      <w:lvlText w:val="%1."/>
      <w:lvlJc w:val="left"/>
      <w:pPr>
        <w:ind w:left="840" w:hanging="420"/>
      </w:pPr>
      <w:rPr>
        <w:b/>
        <w:sz w:val="28"/>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0000004"/>
    <w:multiLevelType w:val="hybridMultilevel"/>
    <w:tmpl w:val="D8305458"/>
    <w:lvl w:ilvl="0" w:tplc="6EC4E278">
      <w:start w:val="1"/>
      <w:numFmt w:val="decimal"/>
      <w:lvlText w:val="%1  "/>
      <w:lvlJc w:val="left"/>
      <w:pPr>
        <w:ind w:left="1571" w:hanging="720"/>
      </w:pPr>
      <w:rPr>
        <w:rFonts w:hint="default"/>
        <w:sz w:val="28"/>
        <w:szCs w:val="28"/>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15:restartNumberingAfterBreak="0">
    <w:nsid w:val="08351955"/>
    <w:multiLevelType w:val="hybridMultilevel"/>
    <w:tmpl w:val="2858023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84314AB"/>
    <w:multiLevelType w:val="hybridMultilevel"/>
    <w:tmpl w:val="16EA9694"/>
    <w:lvl w:ilvl="0" w:tplc="F6408D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AF5DC2"/>
    <w:multiLevelType w:val="hybridMultilevel"/>
    <w:tmpl w:val="4D0AF19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8E5854"/>
    <w:multiLevelType w:val="hybridMultilevel"/>
    <w:tmpl w:val="BBA8B0B6"/>
    <w:lvl w:ilvl="0" w:tplc="3ED02F58">
      <w:start w:val="1"/>
      <w:numFmt w:val="upperLetter"/>
      <w:lvlText w:val="%1."/>
      <w:lvlJc w:val="left"/>
      <w:pPr>
        <w:tabs>
          <w:tab w:val="num" w:pos="765"/>
        </w:tabs>
        <w:ind w:left="765" w:hanging="540"/>
      </w:pPr>
      <w:rPr>
        <w:rFonts w:hint="default"/>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8" w15:restartNumberingAfterBreak="0">
    <w:nsid w:val="3785219F"/>
    <w:multiLevelType w:val="hybridMultilevel"/>
    <w:tmpl w:val="296A0FD0"/>
    <w:lvl w:ilvl="0" w:tplc="EE0E1A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270FC5"/>
    <w:multiLevelType w:val="hybridMultilevel"/>
    <w:tmpl w:val="7D4C58A2"/>
    <w:lvl w:ilvl="0" w:tplc="6B2E2A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E07AF1"/>
    <w:multiLevelType w:val="hybridMultilevel"/>
    <w:tmpl w:val="12246190"/>
    <w:lvl w:ilvl="0" w:tplc="5F0A71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2E5A66"/>
    <w:multiLevelType w:val="hybridMultilevel"/>
    <w:tmpl w:val="3FC03364"/>
    <w:lvl w:ilvl="0" w:tplc="36301B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AED777D"/>
    <w:multiLevelType w:val="hybridMultilevel"/>
    <w:tmpl w:val="76D2CC2C"/>
    <w:lvl w:ilvl="0" w:tplc="EE0E1A3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A632C48"/>
    <w:multiLevelType w:val="hybridMultilevel"/>
    <w:tmpl w:val="417EDA18"/>
    <w:lvl w:ilvl="0" w:tplc="470AB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7"/>
  </w:num>
  <w:num w:numId="9">
    <w:abstractNumId w:val="12"/>
  </w:num>
  <w:num w:numId="10">
    <w:abstractNumId w:val="4"/>
  </w:num>
  <w:num w:numId="11">
    <w:abstractNumId w:val="6"/>
  </w:num>
  <w:num w:numId="12">
    <w:abstractNumId w:val="11"/>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5F"/>
    <w:rsid w:val="00012F23"/>
    <w:rsid w:val="000278E4"/>
    <w:rsid w:val="00033894"/>
    <w:rsid w:val="00064ED9"/>
    <w:rsid w:val="0006677A"/>
    <w:rsid w:val="0008467C"/>
    <w:rsid w:val="00097DF6"/>
    <w:rsid w:val="000A1BF1"/>
    <w:rsid w:val="000A58A4"/>
    <w:rsid w:val="000B1914"/>
    <w:rsid w:val="000B6291"/>
    <w:rsid w:val="000C624C"/>
    <w:rsid w:val="000C7B85"/>
    <w:rsid w:val="000C7CAB"/>
    <w:rsid w:val="000F1E74"/>
    <w:rsid w:val="001023C9"/>
    <w:rsid w:val="00106977"/>
    <w:rsid w:val="00117987"/>
    <w:rsid w:val="00130134"/>
    <w:rsid w:val="00137AE0"/>
    <w:rsid w:val="00151008"/>
    <w:rsid w:val="00166518"/>
    <w:rsid w:val="00190FE5"/>
    <w:rsid w:val="001A2116"/>
    <w:rsid w:val="001B4623"/>
    <w:rsid w:val="001C44EC"/>
    <w:rsid w:val="001C591F"/>
    <w:rsid w:val="00204D10"/>
    <w:rsid w:val="00213FD4"/>
    <w:rsid w:val="0021655F"/>
    <w:rsid w:val="00226ABC"/>
    <w:rsid w:val="00233644"/>
    <w:rsid w:val="00235F5C"/>
    <w:rsid w:val="00245DEE"/>
    <w:rsid w:val="002613C1"/>
    <w:rsid w:val="00280651"/>
    <w:rsid w:val="002A20B7"/>
    <w:rsid w:val="002C72A4"/>
    <w:rsid w:val="002E5421"/>
    <w:rsid w:val="003530DE"/>
    <w:rsid w:val="00355A7A"/>
    <w:rsid w:val="00357FEA"/>
    <w:rsid w:val="003707DD"/>
    <w:rsid w:val="00374046"/>
    <w:rsid w:val="003828F5"/>
    <w:rsid w:val="0038466F"/>
    <w:rsid w:val="00385644"/>
    <w:rsid w:val="003B0514"/>
    <w:rsid w:val="003F0861"/>
    <w:rsid w:val="003F5427"/>
    <w:rsid w:val="003F7279"/>
    <w:rsid w:val="0043665E"/>
    <w:rsid w:val="00481004"/>
    <w:rsid w:val="004A4438"/>
    <w:rsid w:val="004A6455"/>
    <w:rsid w:val="004A768A"/>
    <w:rsid w:val="004B21CD"/>
    <w:rsid w:val="004B7391"/>
    <w:rsid w:val="00507081"/>
    <w:rsid w:val="0057587B"/>
    <w:rsid w:val="00592701"/>
    <w:rsid w:val="00595C98"/>
    <w:rsid w:val="005B7043"/>
    <w:rsid w:val="005D5B03"/>
    <w:rsid w:val="005E30D5"/>
    <w:rsid w:val="005E7DDB"/>
    <w:rsid w:val="00600893"/>
    <w:rsid w:val="0062087E"/>
    <w:rsid w:val="0065567B"/>
    <w:rsid w:val="00657FA4"/>
    <w:rsid w:val="006629F9"/>
    <w:rsid w:val="00675166"/>
    <w:rsid w:val="00682C34"/>
    <w:rsid w:val="006A21ED"/>
    <w:rsid w:val="006A5335"/>
    <w:rsid w:val="006C3863"/>
    <w:rsid w:val="006E1E56"/>
    <w:rsid w:val="007124CA"/>
    <w:rsid w:val="00712915"/>
    <w:rsid w:val="00717707"/>
    <w:rsid w:val="00757696"/>
    <w:rsid w:val="007662BF"/>
    <w:rsid w:val="00781A54"/>
    <w:rsid w:val="007A5D44"/>
    <w:rsid w:val="007C6A42"/>
    <w:rsid w:val="007E1F95"/>
    <w:rsid w:val="007E2B89"/>
    <w:rsid w:val="007F2C0A"/>
    <w:rsid w:val="00801C90"/>
    <w:rsid w:val="00886871"/>
    <w:rsid w:val="008960EB"/>
    <w:rsid w:val="0089671D"/>
    <w:rsid w:val="008A1137"/>
    <w:rsid w:val="008A12CB"/>
    <w:rsid w:val="008A5ABC"/>
    <w:rsid w:val="008C1EE3"/>
    <w:rsid w:val="008D201A"/>
    <w:rsid w:val="008E0EFF"/>
    <w:rsid w:val="008E4DE7"/>
    <w:rsid w:val="008F2E0F"/>
    <w:rsid w:val="00900B5D"/>
    <w:rsid w:val="00906307"/>
    <w:rsid w:val="00910EB7"/>
    <w:rsid w:val="00915126"/>
    <w:rsid w:val="00950441"/>
    <w:rsid w:val="00975699"/>
    <w:rsid w:val="009838FD"/>
    <w:rsid w:val="00987188"/>
    <w:rsid w:val="009922F9"/>
    <w:rsid w:val="009C41E8"/>
    <w:rsid w:val="009F02DC"/>
    <w:rsid w:val="00A73813"/>
    <w:rsid w:val="00A75015"/>
    <w:rsid w:val="00AB0107"/>
    <w:rsid w:val="00AB1D7F"/>
    <w:rsid w:val="00AB2C0D"/>
    <w:rsid w:val="00AD3AAB"/>
    <w:rsid w:val="00AD7CAF"/>
    <w:rsid w:val="00AF3884"/>
    <w:rsid w:val="00AF4C85"/>
    <w:rsid w:val="00B13199"/>
    <w:rsid w:val="00B2259F"/>
    <w:rsid w:val="00B43166"/>
    <w:rsid w:val="00B51F85"/>
    <w:rsid w:val="00B777F8"/>
    <w:rsid w:val="00B80F0C"/>
    <w:rsid w:val="00B82908"/>
    <w:rsid w:val="00B965C3"/>
    <w:rsid w:val="00BB75C0"/>
    <w:rsid w:val="00BD515E"/>
    <w:rsid w:val="00C0626C"/>
    <w:rsid w:val="00C15599"/>
    <w:rsid w:val="00C458C0"/>
    <w:rsid w:val="00C47755"/>
    <w:rsid w:val="00C52604"/>
    <w:rsid w:val="00C568CF"/>
    <w:rsid w:val="00C6426F"/>
    <w:rsid w:val="00C81FD9"/>
    <w:rsid w:val="00C95352"/>
    <w:rsid w:val="00CD1E02"/>
    <w:rsid w:val="00CD2E14"/>
    <w:rsid w:val="00CE64C4"/>
    <w:rsid w:val="00CE7358"/>
    <w:rsid w:val="00D127EF"/>
    <w:rsid w:val="00D13052"/>
    <w:rsid w:val="00D137D6"/>
    <w:rsid w:val="00D3195E"/>
    <w:rsid w:val="00D44A2D"/>
    <w:rsid w:val="00D51D05"/>
    <w:rsid w:val="00D537DD"/>
    <w:rsid w:val="00D53F0F"/>
    <w:rsid w:val="00D65923"/>
    <w:rsid w:val="00D830A1"/>
    <w:rsid w:val="00DB5CE2"/>
    <w:rsid w:val="00DB769A"/>
    <w:rsid w:val="00DC1B98"/>
    <w:rsid w:val="00DC7D00"/>
    <w:rsid w:val="00DF2D5F"/>
    <w:rsid w:val="00DF576D"/>
    <w:rsid w:val="00E10E0A"/>
    <w:rsid w:val="00E131D1"/>
    <w:rsid w:val="00E164F8"/>
    <w:rsid w:val="00E23CD6"/>
    <w:rsid w:val="00E275C0"/>
    <w:rsid w:val="00E4441D"/>
    <w:rsid w:val="00E5056C"/>
    <w:rsid w:val="00E65976"/>
    <w:rsid w:val="00E70086"/>
    <w:rsid w:val="00E748F1"/>
    <w:rsid w:val="00EB2D7E"/>
    <w:rsid w:val="00EC7B88"/>
    <w:rsid w:val="00ED3A41"/>
    <w:rsid w:val="00EE5339"/>
    <w:rsid w:val="00EE5F3D"/>
    <w:rsid w:val="00EE655A"/>
    <w:rsid w:val="00F10EC8"/>
    <w:rsid w:val="00F15DD7"/>
    <w:rsid w:val="00F16BED"/>
    <w:rsid w:val="00F40661"/>
    <w:rsid w:val="00F72265"/>
    <w:rsid w:val="00F941C1"/>
    <w:rsid w:val="00FB15D9"/>
    <w:rsid w:val="00FB441B"/>
    <w:rsid w:val="00FE5491"/>
    <w:rsid w:val="00FF3157"/>
    <w:rsid w:val="00FF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C0496-23E1-4CE4-963E-FD3DD17D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CF"/>
    <w:pPr>
      <w:widowControl w:val="0"/>
      <w:jc w:val="both"/>
    </w:pPr>
  </w:style>
  <w:style w:type="paragraph" w:styleId="1">
    <w:name w:val="heading 1"/>
    <w:basedOn w:val="a"/>
    <w:next w:val="a"/>
    <w:link w:val="1Char"/>
    <w:uiPriority w:val="9"/>
    <w:qFormat/>
    <w:rsid w:val="00C568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8CF"/>
    <w:pPr>
      <w:ind w:firstLineChars="200" w:firstLine="420"/>
    </w:pPr>
    <w:rPr>
      <w:rFonts w:ascii="Times New Roman" w:eastAsia="宋体" w:hAnsi="Times New Roman" w:cs="Times New Roman"/>
      <w:szCs w:val="20"/>
    </w:rPr>
  </w:style>
  <w:style w:type="paragraph" w:customStyle="1" w:styleId="10">
    <w:name w:val="列出段落1"/>
    <w:basedOn w:val="a"/>
    <w:rsid w:val="00C568CF"/>
    <w:pPr>
      <w:ind w:firstLineChars="200" w:firstLine="420"/>
    </w:pPr>
    <w:rPr>
      <w:rFonts w:ascii="Calibri" w:eastAsia="宋体" w:hAnsi="Calibri" w:cs="Calibri"/>
      <w:szCs w:val="21"/>
    </w:rPr>
  </w:style>
  <w:style w:type="paragraph" w:styleId="a4">
    <w:name w:val="header"/>
    <w:basedOn w:val="a"/>
    <w:link w:val="Char"/>
    <w:uiPriority w:val="99"/>
    <w:rsid w:val="00C56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68CF"/>
    <w:rPr>
      <w:sz w:val="18"/>
      <w:szCs w:val="18"/>
    </w:rPr>
  </w:style>
  <w:style w:type="paragraph" w:styleId="a5">
    <w:name w:val="footer"/>
    <w:basedOn w:val="a"/>
    <w:link w:val="Char0"/>
    <w:uiPriority w:val="99"/>
    <w:rsid w:val="00C568CF"/>
    <w:pPr>
      <w:tabs>
        <w:tab w:val="center" w:pos="4153"/>
        <w:tab w:val="right" w:pos="8306"/>
      </w:tabs>
      <w:snapToGrid w:val="0"/>
      <w:jc w:val="left"/>
    </w:pPr>
    <w:rPr>
      <w:sz w:val="18"/>
      <w:szCs w:val="18"/>
    </w:rPr>
  </w:style>
  <w:style w:type="character" w:customStyle="1" w:styleId="Char0">
    <w:name w:val="页脚 Char"/>
    <w:basedOn w:val="a0"/>
    <w:link w:val="a5"/>
    <w:uiPriority w:val="99"/>
    <w:rsid w:val="00C568CF"/>
    <w:rPr>
      <w:sz w:val="18"/>
      <w:szCs w:val="18"/>
    </w:rPr>
  </w:style>
  <w:style w:type="paragraph" w:styleId="a6">
    <w:name w:val="Balloon Text"/>
    <w:basedOn w:val="a"/>
    <w:link w:val="Char1"/>
    <w:uiPriority w:val="99"/>
    <w:rsid w:val="00C568CF"/>
    <w:rPr>
      <w:sz w:val="18"/>
      <w:szCs w:val="18"/>
    </w:rPr>
  </w:style>
  <w:style w:type="character" w:customStyle="1" w:styleId="Char1">
    <w:name w:val="批注框文本 Char"/>
    <w:basedOn w:val="a0"/>
    <w:link w:val="a6"/>
    <w:uiPriority w:val="99"/>
    <w:rsid w:val="00C568CF"/>
    <w:rPr>
      <w:sz w:val="18"/>
      <w:szCs w:val="18"/>
    </w:rPr>
  </w:style>
  <w:style w:type="table" w:styleId="a7">
    <w:name w:val="Table Grid"/>
    <w:basedOn w:val="a1"/>
    <w:uiPriority w:val="59"/>
    <w:rsid w:val="00C568C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Char2"/>
    <w:uiPriority w:val="11"/>
    <w:qFormat/>
    <w:rsid w:val="00C568C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8"/>
    <w:uiPriority w:val="11"/>
    <w:rsid w:val="00C568CF"/>
    <w:rPr>
      <w:rFonts w:asciiTheme="majorHAnsi" w:eastAsia="宋体" w:hAnsiTheme="majorHAnsi" w:cstheme="majorBidi"/>
      <w:b/>
      <w:bCs/>
      <w:kern w:val="28"/>
      <w:sz w:val="32"/>
      <w:szCs w:val="32"/>
    </w:rPr>
  </w:style>
  <w:style w:type="paragraph" w:styleId="a9">
    <w:name w:val="Normal (Web)"/>
    <w:basedOn w:val="a"/>
    <w:rsid w:val="00C568C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C568CF"/>
    <w:rPr>
      <w:b/>
      <w:bCs/>
      <w:kern w:val="44"/>
      <w:sz w:val="44"/>
      <w:szCs w:val="44"/>
    </w:rPr>
  </w:style>
  <w:style w:type="paragraph" w:styleId="TOC">
    <w:name w:val="TOC Heading"/>
    <w:basedOn w:val="1"/>
    <w:next w:val="a"/>
    <w:uiPriority w:val="39"/>
    <w:qFormat/>
    <w:rsid w:val="00C568CF"/>
    <w:pPr>
      <w:widowControl/>
      <w:spacing w:before="480" w:after="0" w:line="276" w:lineRule="auto"/>
      <w:jc w:val="left"/>
      <w:outlineLvl w:val="9"/>
    </w:pPr>
    <w:rPr>
      <w:rFonts w:asciiTheme="majorHAnsi" w:eastAsiaTheme="majorEastAsia" w:hAnsiTheme="majorHAnsi" w:cstheme="majorBidi"/>
      <w:color w:val="365F91"/>
      <w:kern w:val="0"/>
      <w:sz w:val="28"/>
      <w:szCs w:val="28"/>
    </w:rPr>
  </w:style>
  <w:style w:type="paragraph" w:styleId="2">
    <w:name w:val="toc 2"/>
    <w:basedOn w:val="a"/>
    <w:next w:val="a"/>
    <w:uiPriority w:val="39"/>
    <w:rsid w:val="00C568CF"/>
    <w:pPr>
      <w:ind w:leftChars="200" w:left="420"/>
    </w:pPr>
  </w:style>
  <w:style w:type="character" w:styleId="aa">
    <w:name w:val="Hyperlink"/>
    <w:basedOn w:val="a0"/>
    <w:uiPriority w:val="99"/>
    <w:rsid w:val="00C568CF"/>
    <w:rPr>
      <w:color w:val="0000FF"/>
      <w:u w:val="single"/>
    </w:rPr>
  </w:style>
  <w:style w:type="character" w:styleId="ab">
    <w:name w:val="Subtle Emphasis"/>
    <w:basedOn w:val="a0"/>
    <w:uiPriority w:val="19"/>
    <w:qFormat/>
    <w:rsid w:val="0060089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5CBC-9819-4CA5-87BB-13522B54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187</Words>
  <Characters>1072</Characters>
  <Application>Microsoft Office Word</Application>
  <DocSecurity>0</DocSecurity>
  <Lines>8</Lines>
  <Paragraphs>2</Paragraphs>
  <ScaleCrop>false</ScaleCrop>
  <Company>dell</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DD</cp:lastModifiedBy>
  <cp:revision>92</cp:revision>
  <cp:lastPrinted>2017-03-13T05:30:00Z</cp:lastPrinted>
  <dcterms:created xsi:type="dcterms:W3CDTF">2017-02-26T01:32:00Z</dcterms:created>
  <dcterms:modified xsi:type="dcterms:W3CDTF">2018-02-27T00:16:00Z</dcterms:modified>
</cp:coreProperties>
</file>