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ascii="黑体" w:hAnsi="黑体" w:eastAsia="黑体"/>
          <w:color w:val="000000"/>
          <w:sz w:val="36"/>
        </w:rPr>
      </w:pPr>
      <w:r>
        <w:rPr>
          <w:rStyle w:val="9"/>
          <w:rFonts w:ascii="黑体" w:hAnsi="黑体" w:eastAsia="黑体"/>
          <w:color w:val="000000"/>
          <w:sz w:val="36"/>
        </w:rPr>
        <w:t>关于组织开展</w:t>
      </w:r>
      <w:r>
        <w:rPr>
          <w:rStyle w:val="9"/>
          <w:rFonts w:hint="eastAsia" w:ascii="黑体" w:hAnsi="黑体" w:eastAsia="黑体"/>
          <w:color w:val="000000"/>
          <w:sz w:val="36"/>
          <w:highlight w:val="none"/>
          <w:lang w:val="en-US" w:eastAsia="zh-CN"/>
        </w:rPr>
        <w:t>第八届</w:t>
      </w:r>
      <w:r>
        <w:rPr>
          <w:rStyle w:val="9"/>
          <w:rFonts w:ascii="黑体" w:hAnsi="黑体" w:eastAsia="黑体"/>
          <w:color w:val="000000"/>
          <w:sz w:val="36"/>
        </w:rPr>
        <w:t>全国大学生生命科学</w:t>
      </w:r>
      <w:r>
        <w:rPr>
          <w:rStyle w:val="9"/>
          <w:rFonts w:hint="eastAsia" w:ascii="黑体" w:hAnsi="黑体" w:eastAsia="黑体"/>
          <w:color w:val="000000"/>
          <w:sz w:val="36"/>
        </w:rPr>
        <w:t>竞赛</w:t>
      </w:r>
    </w:p>
    <w:p>
      <w:pPr>
        <w:jc w:val="center"/>
        <w:rPr>
          <w:rStyle w:val="9"/>
          <w:rFonts w:ascii="黑体" w:hAnsi="黑体" w:eastAsia="黑体"/>
          <w:color w:val="000000"/>
          <w:sz w:val="36"/>
        </w:rPr>
      </w:pPr>
      <w:r>
        <w:rPr>
          <w:rStyle w:val="9"/>
          <w:rFonts w:hint="eastAsia" w:ascii="黑体" w:hAnsi="黑体" w:eastAsia="黑体"/>
          <w:color w:val="000000"/>
          <w:sz w:val="36"/>
        </w:rPr>
        <w:t>（</w:t>
      </w:r>
      <w:r>
        <w:rPr>
          <w:rStyle w:val="9"/>
          <w:rFonts w:ascii="黑体" w:hAnsi="黑体" w:eastAsia="黑体"/>
          <w:color w:val="000000"/>
          <w:sz w:val="36"/>
        </w:rPr>
        <w:t>创新创业</w:t>
      </w:r>
      <w:r>
        <w:rPr>
          <w:rStyle w:val="9"/>
          <w:rFonts w:hint="eastAsia" w:ascii="黑体" w:hAnsi="黑体" w:eastAsia="黑体"/>
          <w:color w:val="000000"/>
          <w:sz w:val="36"/>
        </w:rPr>
        <w:t>类）</w:t>
      </w:r>
      <w:r>
        <w:rPr>
          <w:rStyle w:val="9"/>
          <w:rFonts w:hint="eastAsia" w:ascii="黑体" w:hAnsi="黑体" w:eastAsia="黑体"/>
          <w:color w:val="000000"/>
          <w:sz w:val="36"/>
          <w:highlight w:val="none"/>
          <w:lang w:val="en-US" w:eastAsia="zh-CN"/>
        </w:rPr>
        <w:t>吉林医药学院</w:t>
      </w:r>
      <w:r>
        <w:rPr>
          <w:rStyle w:val="9"/>
          <w:rFonts w:ascii="黑体" w:hAnsi="黑体" w:eastAsia="黑体"/>
          <w:color w:val="000000"/>
          <w:sz w:val="36"/>
          <w:highlight w:val="none"/>
        </w:rPr>
        <w:t>校赛</w:t>
      </w:r>
      <w:r>
        <w:rPr>
          <w:rStyle w:val="9"/>
          <w:rFonts w:ascii="黑体" w:hAnsi="黑体" w:eastAsia="黑体"/>
          <w:color w:val="000000"/>
          <w:sz w:val="36"/>
        </w:rPr>
        <w:t>的通知</w:t>
      </w:r>
    </w:p>
    <w:p>
      <w:pPr>
        <w:pStyle w:val="11"/>
        <w:spacing w:before="312" w:after="312" w:line="450" w:lineRule="atLeast"/>
        <w:jc w:val="both"/>
        <w:rPr>
          <w:rStyle w:val="9"/>
          <w:rFonts w:ascii="微软雅黑" w:hAnsi="微软雅黑" w:eastAsia="微软雅黑"/>
          <w:color w:val="000000"/>
          <w:sz w:val="30"/>
          <w:szCs w:val="30"/>
        </w:rPr>
      </w:pPr>
      <w:r>
        <w:rPr>
          <w:rStyle w:val="9"/>
          <w:rFonts w:ascii="微软雅黑" w:hAnsi="微软雅黑" w:eastAsia="微软雅黑"/>
          <w:color w:val="000000"/>
          <w:sz w:val="30"/>
          <w:szCs w:val="30"/>
        </w:rPr>
        <w:t>各单位：</w:t>
      </w:r>
    </w:p>
    <w:p>
      <w:pPr>
        <w:pStyle w:val="11"/>
        <w:spacing w:before="312" w:after="312" w:line="450" w:lineRule="atLeast"/>
        <w:ind w:firstLine="560"/>
        <w:jc w:val="both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  <w:szCs w:val="28"/>
        </w:rPr>
        <w:t>为贯彻落实国务院办公厅印发《关于深化高等学校创新创业教育改革的实施意见》（国办发[2015]36号）和教育部关于印发《国家级大学生创新创业训练计划管理办法》的通知（教高函〔2019〕13号）精神，</w:t>
      </w:r>
      <w:r>
        <w:rPr>
          <w:rStyle w:val="9"/>
          <w:rFonts w:ascii="仿宋" w:hAnsi="仿宋" w:eastAsia="仿宋"/>
          <w:color w:val="000000"/>
          <w:sz w:val="28"/>
        </w:rPr>
        <w:t>进一步推进我校大学生创新创业教育，为全校生物与医药相关专业大学生搭建创业活动交流平台，培养创新意识、启迪创意思维、提升创</w:t>
      </w:r>
      <w:r>
        <w:rPr>
          <w:rStyle w:val="9"/>
          <w:rFonts w:hint="eastAsia" w:ascii="仿宋" w:hAnsi="仿宋" w:eastAsia="仿宋"/>
          <w:color w:val="000000"/>
          <w:sz w:val="28"/>
        </w:rPr>
        <w:t>业</w:t>
      </w:r>
      <w:r>
        <w:rPr>
          <w:rStyle w:val="9"/>
          <w:rFonts w:ascii="仿宋" w:hAnsi="仿宋" w:eastAsia="仿宋"/>
          <w:color w:val="000000"/>
          <w:sz w:val="28"/>
        </w:rPr>
        <w:t>能力</w:t>
      </w:r>
      <w:r>
        <w:rPr>
          <w:rStyle w:val="9"/>
          <w:rFonts w:hint="eastAsia" w:ascii="仿宋" w:hAnsi="仿宋" w:eastAsia="仿宋"/>
          <w:color w:val="000000"/>
          <w:sz w:val="28"/>
        </w:rPr>
        <w:t>，特举办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第八届全国大学生生命科学竞赛（创新创业类）</w:t>
      </w:r>
      <w:r>
        <w:rPr>
          <w:rStyle w:val="9"/>
          <w:rFonts w:hint="eastAsia" w:ascii="仿宋" w:hAnsi="仿宋" w:eastAsia="仿宋"/>
          <w:color w:val="000000"/>
          <w:sz w:val="28"/>
        </w:rPr>
        <w:t>吉林医药学院校赛。</w:t>
      </w:r>
      <w:r>
        <w:rPr>
          <w:rStyle w:val="9"/>
          <w:rFonts w:ascii="仿宋" w:hAnsi="仿宋" w:eastAsia="仿宋"/>
          <w:color w:val="000000"/>
          <w:sz w:val="28"/>
        </w:rPr>
        <w:t xml:space="preserve"> </w:t>
      </w:r>
    </w:p>
    <w:p>
      <w:pPr>
        <w:numPr>
          <w:ilvl w:val="0"/>
          <w:numId w:val="1"/>
        </w:numPr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大赛组织形式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本赛事由教务处主办，</w:t>
      </w:r>
      <w:r>
        <w:rPr>
          <w:rStyle w:val="9"/>
          <w:rFonts w:hint="eastAsia" w:ascii="仿宋" w:hAnsi="仿宋" w:eastAsia="仿宋"/>
          <w:color w:val="000000"/>
          <w:sz w:val="28"/>
        </w:rPr>
        <w:t>创新创业学院</w:t>
      </w:r>
      <w:r>
        <w:rPr>
          <w:rStyle w:val="9"/>
          <w:rFonts w:ascii="仿宋" w:hAnsi="仿宋" w:eastAsia="仿宋"/>
          <w:color w:val="000000"/>
          <w:sz w:val="28"/>
        </w:rPr>
        <w:t>承办。组委会设在</w:t>
      </w:r>
      <w:r>
        <w:rPr>
          <w:rStyle w:val="9"/>
          <w:rFonts w:hint="eastAsia" w:ascii="仿宋" w:hAnsi="仿宋" w:eastAsia="仿宋"/>
          <w:color w:val="000000"/>
          <w:sz w:val="28"/>
        </w:rPr>
        <w:t>创新创业</w:t>
      </w:r>
      <w:r>
        <w:rPr>
          <w:rStyle w:val="9"/>
          <w:rFonts w:ascii="仿宋" w:hAnsi="仿宋" w:eastAsia="仿宋"/>
          <w:color w:val="000000"/>
          <w:sz w:val="28"/>
        </w:rPr>
        <w:t>学院，负责大赛的组织与落实。组委会成员由教务处和</w:t>
      </w:r>
      <w:r>
        <w:rPr>
          <w:rStyle w:val="9"/>
          <w:rFonts w:hint="eastAsia" w:ascii="仿宋" w:hAnsi="仿宋" w:eastAsia="仿宋"/>
          <w:color w:val="000000"/>
          <w:sz w:val="28"/>
        </w:rPr>
        <w:t>创新创业学院相关负责人</w:t>
      </w:r>
      <w:r>
        <w:rPr>
          <w:rStyle w:val="9"/>
          <w:rFonts w:ascii="仿宋" w:hAnsi="仿宋" w:eastAsia="仿宋"/>
          <w:color w:val="000000"/>
          <w:sz w:val="28"/>
        </w:rPr>
        <w:t>组成，负责制定赛事规则、评分标准和评委</w:t>
      </w:r>
      <w:r>
        <w:rPr>
          <w:rStyle w:val="9"/>
          <w:rFonts w:hint="eastAsia" w:ascii="仿宋" w:hAnsi="仿宋" w:eastAsia="仿宋"/>
          <w:color w:val="000000"/>
          <w:sz w:val="28"/>
        </w:rPr>
        <w:t>的</w:t>
      </w:r>
      <w:r>
        <w:rPr>
          <w:rStyle w:val="9"/>
          <w:rFonts w:ascii="仿宋" w:hAnsi="仿宋" w:eastAsia="仿宋"/>
          <w:color w:val="000000"/>
          <w:sz w:val="28"/>
        </w:rPr>
        <w:t>遴选，提供保障服务。大赛全程接受纪检监察和指导，确保公开、公正和公平。</w:t>
      </w:r>
    </w:p>
    <w:p>
      <w:pPr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 xml:space="preserve">二、奖项设置及参赛费用 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仿宋" w:hAnsi="仿宋" w:eastAsia="仿宋"/>
          <w:color w:val="000000"/>
          <w:sz w:val="28"/>
          <w:highlight w:val="none"/>
        </w:rPr>
        <w:t>校赛设立一等奖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</w:rPr>
        <w:t>（占总参赛项目10%）</w:t>
      </w:r>
      <w:r>
        <w:rPr>
          <w:rStyle w:val="9"/>
          <w:rFonts w:ascii="仿宋" w:hAnsi="仿宋" w:eastAsia="仿宋"/>
          <w:color w:val="000000"/>
          <w:sz w:val="28"/>
          <w:highlight w:val="none"/>
        </w:rPr>
        <w:t>、二等奖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</w:rPr>
        <w:t>（占总参赛项目20%）</w:t>
      </w:r>
      <w:r>
        <w:rPr>
          <w:rStyle w:val="9"/>
          <w:rFonts w:ascii="仿宋" w:hAnsi="仿宋" w:eastAsia="仿宋"/>
          <w:color w:val="000000"/>
          <w:sz w:val="28"/>
          <w:highlight w:val="none"/>
        </w:rPr>
        <w:t>、三等奖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</w:rPr>
        <w:t>（占总参赛项目30%）</w:t>
      </w:r>
      <w:r>
        <w:rPr>
          <w:rStyle w:val="9"/>
          <w:rFonts w:ascii="仿宋" w:hAnsi="仿宋" w:eastAsia="仿宋"/>
          <w:color w:val="000000"/>
          <w:sz w:val="28"/>
          <w:highlight w:val="none"/>
        </w:rPr>
        <w:t>。</w:t>
      </w:r>
      <w:r>
        <w:rPr>
          <w:rStyle w:val="9"/>
          <w:rFonts w:ascii="仿宋" w:hAnsi="仿宋" w:eastAsia="仿宋"/>
          <w:color w:val="000000"/>
          <w:sz w:val="28"/>
        </w:rPr>
        <w:t>择优推荐参赛作品参加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第八届全国大学生生命科学竞赛（创新创业类）</w:t>
      </w:r>
      <w:r>
        <w:rPr>
          <w:rStyle w:val="9"/>
          <w:rFonts w:hint="eastAsia" w:ascii="仿宋" w:hAnsi="仿宋" w:eastAsia="仿宋"/>
          <w:color w:val="000000"/>
          <w:sz w:val="28"/>
        </w:rPr>
        <w:t>国赛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。</w:t>
      </w:r>
      <w:r>
        <w:rPr>
          <w:rStyle w:val="9"/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本赛事</w:t>
      </w:r>
      <w:r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初赛报名费300元/项。</w:t>
      </w:r>
    </w:p>
    <w:p>
      <w:pPr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 xml:space="preserve">三、大赛分组及内容要求 </w:t>
      </w:r>
    </w:p>
    <w:p>
      <w:pPr>
        <w:ind w:firstLine="560" w:firstLineChars="200"/>
        <w:jc w:val="left"/>
        <w:rPr>
          <w:rStyle w:val="9"/>
          <w:rFonts w:hint="eastAsia" w:ascii="仿宋" w:hAnsi="仿宋" w:eastAsia="仿宋"/>
          <w:color w:val="000000"/>
          <w:sz w:val="28"/>
          <w:lang w:eastAsia="zh-CN"/>
        </w:rPr>
      </w:pPr>
      <w:r>
        <w:rPr>
          <w:rStyle w:val="9"/>
          <w:rFonts w:ascii="仿宋" w:hAnsi="仿宋" w:eastAsia="仿宋"/>
          <w:color w:val="000000"/>
          <w:sz w:val="28"/>
        </w:rPr>
        <w:t>竞赛分创新组和创业组</w:t>
      </w:r>
      <w:r>
        <w:rPr>
          <w:rStyle w:val="9"/>
          <w:rFonts w:hint="eastAsia" w:ascii="仿宋" w:hAnsi="仿宋" w:eastAsia="仿宋"/>
          <w:color w:val="000000"/>
          <w:sz w:val="28"/>
          <w:lang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创新组</w:t>
      </w:r>
    </w:p>
    <w:p>
      <w:pPr>
        <w:numPr>
          <w:ilvl w:val="0"/>
          <w:numId w:val="0"/>
        </w:num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生物、食品、医学、药学、农学、环境等相关专业在校本、专科生参加创新实验取得的成果，成果形式包括学术论文（已发表或已录用论文，综述类论文或会议论文摘要不可以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参</w:t>
      </w:r>
      <w:r>
        <w:rPr>
          <w:rStyle w:val="9"/>
          <w:rFonts w:ascii="仿宋" w:hAnsi="仿宋" w:eastAsia="仿宋"/>
          <w:color w:val="000000"/>
          <w:sz w:val="28"/>
        </w:rPr>
        <w:t>赛）、发明专利（已受理申请、公开、授权）、软件著作权等。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团队负责人</w:t>
      </w:r>
      <w:r>
        <w:rPr>
          <w:rStyle w:val="9"/>
          <w:rFonts w:ascii="仿宋" w:hAnsi="仿宋" w:eastAsia="仿宋"/>
          <w:color w:val="000000"/>
          <w:sz w:val="28"/>
        </w:rPr>
        <w:t>须为成果的前三贡献者</w:t>
      </w:r>
      <w:r>
        <w:rPr>
          <w:rStyle w:val="9"/>
          <w:rFonts w:hint="eastAsia" w:ascii="仿宋" w:hAnsi="仿宋" w:eastAsia="仿宋"/>
          <w:color w:val="000000"/>
          <w:sz w:val="28"/>
        </w:rPr>
        <w:t>（共同作者按自然排序的前三位）</w:t>
      </w:r>
      <w:r>
        <w:rPr>
          <w:rStyle w:val="9"/>
          <w:rFonts w:ascii="仿宋" w:hAnsi="仿宋" w:eastAsia="仿宋"/>
          <w:color w:val="000000"/>
          <w:sz w:val="28"/>
        </w:rPr>
        <w:t>。创新类作品重点关注其科学性与创新性、规范性、申请学生的贡献度。</w:t>
      </w:r>
    </w:p>
    <w:p>
      <w:pPr>
        <w:numPr>
          <w:ilvl w:val="0"/>
          <w:numId w:val="2"/>
        </w:numPr>
        <w:ind w:left="0" w:leftChars="0"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创业组</w:t>
      </w:r>
    </w:p>
    <w:p>
      <w:pPr>
        <w:numPr>
          <w:ilvl w:val="0"/>
          <w:numId w:val="0"/>
        </w:num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参赛团队需完成一份具有市场前景的生命科学相关技术、产品或服务的创业计划书；创业组分为实践类和创意类，实践类项目成员之一须为公司股东（若仅有指导教师为股东，不能作为实践类项目）。创业类作品重点关注其技术创新与经济性、规范性、申请学生的贡献度。</w:t>
      </w:r>
    </w:p>
    <w:p>
      <w:pPr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四、参赛条件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ascii="仿宋" w:hAnsi="仿宋" w:eastAsia="仿宋"/>
          <w:color w:val="000000"/>
          <w:sz w:val="28"/>
        </w:rPr>
        <w:t>1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参赛对象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生物、食品、医学、药学、农学、环境等相关专业的全日制非成人教育的各类高等院校在校本、专科生都可组队报名参赛，参赛资格由所在学校确认，报名时须为在校生。不能跨校申报，即同一个项目必须为同一学校，但可以在同校跨院系申报。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ascii="仿宋" w:hAnsi="仿宋" w:eastAsia="仿宋"/>
          <w:color w:val="000000"/>
          <w:sz w:val="28"/>
        </w:rPr>
        <w:t>2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参赛团队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参赛者以团队形式参赛，每支参赛队伍由 1～2 名指导老师（指导教师不限项</w:t>
      </w:r>
      <w:r>
        <w:rPr>
          <w:rStyle w:val="9"/>
          <w:rFonts w:hint="eastAsia" w:ascii="仿宋" w:hAnsi="仿宋" w:eastAsia="仿宋"/>
          <w:color w:val="000000"/>
          <w:sz w:val="28"/>
        </w:rPr>
        <w:t>，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</w:rPr>
        <w:t>但所有指导老师必须在成果中有署名</w:t>
      </w:r>
      <w:r>
        <w:rPr>
          <w:rStyle w:val="9"/>
          <w:rFonts w:ascii="仿宋" w:hAnsi="仿宋" w:eastAsia="仿宋"/>
          <w:color w:val="000000"/>
          <w:sz w:val="28"/>
        </w:rPr>
        <w:t>）和不超过 6 名学生组成。每位学生当届竞赛最多可参加创新组和创业组各一个项目，且只能作为一个项目的负责人。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</w:rPr>
        <w:t>3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参赛作品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已在往届该赛事中获省级、国家级奖励的项目不在上述参赛范围之列</w:t>
      </w:r>
      <w:r>
        <w:rPr>
          <w:rStyle w:val="9"/>
          <w:rFonts w:hint="eastAsia" w:ascii="仿宋" w:hAnsi="仿宋" w:eastAsia="仿宋"/>
          <w:color w:val="000000"/>
          <w:sz w:val="28"/>
        </w:rPr>
        <w:t>。</w:t>
      </w:r>
    </w:p>
    <w:p>
      <w:pPr>
        <w:jc w:val="left"/>
        <w:rPr>
          <w:rStyle w:val="9"/>
          <w:rFonts w:hint="default" w:ascii="仿宋" w:hAnsi="仿宋" w:eastAsia="仿宋" w:cs="Times New Roman"/>
          <w:b/>
          <w:bCs/>
          <w:color w:val="000000"/>
          <w:sz w:val="28"/>
          <w:lang w:val="en-US" w:eastAsia="zh-CN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五、提交材料要求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（一）提交材料</w:t>
      </w:r>
    </w:p>
    <w:p>
      <w:pPr>
        <w:ind w:firstLine="497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1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ascii="仿宋" w:hAnsi="仿宋" w:eastAsia="仿宋"/>
          <w:color w:val="000000"/>
          <w:sz w:val="28"/>
        </w:rPr>
        <w:t>创新组提交材料</w:t>
      </w:r>
    </w:p>
    <w:p>
      <w:pPr>
        <w:ind w:firstLine="497"/>
        <w:jc w:val="left"/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需提交的材料包括</w:t>
      </w:r>
      <w:r>
        <w:rPr>
          <w:rStyle w:val="9"/>
          <w:rFonts w:ascii="仿宋" w:hAnsi="仿宋" w:eastAsia="仿宋"/>
          <w:color w:val="000000"/>
          <w:sz w:val="28"/>
        </w:rPr>
        <w:t>报名表、作品申报书、佐证材料（含发表论文、接收函、专利证书等，需隐藏所有个人及单位信息）</w:t>
      </w:r>
      <w:r>
        <w:rPr>
          <w:rStyle w:val="9"/>
          <w:rFonts w:hint="eastAsia" w:ascii="仿宋" w:hAnsi="仿宋" w:eastAsia="仿宋"/>
          <w:color w:val="000000"/>
          <w:sz w:val="28"/>
        </w:rPr>
        <w:t>、资格审查佐证材料（根据项目相关性依次罗列成果电子版原件或原件扫描件，合并生成一个PDF文件，此部分所有材料无需隐藏单位和姓名信息，无需作品申报书）。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  <w:lang w:val="en-US" w:eastAsia="zh-CN"/>
        </w:rPr>
        <w:t>详见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附件1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2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ascii="仿宋" w:hAnsi="仿宋" w:eastAsia="仿宋"/>
          <w:color w:val="000000"/>
          <w:sz w:val="28"/>
        </w:rPr>
        <w:t>创业组提交材料</w:t>
      </w:r>
    </w:p>
    <w:p>
      <w:pPr>
        <w:numPr>
          <w:ilvl w:val="0"/>
          <w:numId w:val="0"/>
        </w:numPr>
        <w:ind w:firstLine="560" w:firstLineChars="200"/>
        <w:jc w:val="left"/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需提交的材料包括</w:t>
      </w:r>
      <w:r>
        <w:rPr>
          <w:rStyle w:val="9"/>
          <w:rFonts w:ascii="仿宋" w:hAnsi="仿宋" w:eastAsia="仿宋"/>
          <w:color w:val="000000"/>
          <w:sz w:val="28"/>
        </w:rPr>
        <w:t>报名表、作品申报书、佐证材料（含创业计划书、专利证书等，实践类项目需附营业执照和有效股东证明等，需隐藏参赛团队成员个人</w:t>
      </w:r>
      <w:r>
        <w:rPr>
          <w:rStyle w:val="9"/>
          <w:rFonts w:hint="eastAsia" w:ascii="仿宋" w:hAnsi="仿宋" w:eastAsia="仿宋"/>
          <w:color w:val="000000"/>
          <w:sz w:val="28"/>
          <w:lang w:eastAsia="zh-CN"/>
        </w:rPr>
        <w:t>、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指导教师</w:t>
      </w:r>
      <w:r>
        <w:rPr>
          <w:rStyle w:val="9"/>
          <w:rFonts w:ascii="仿宋" w:hAnsi="仿宋" w:eastAsia="仿宋"/>
          <w:color w:val="000000"/>
          <w:sz w:val="28"/>
        </w:rPr>
        <w:t>及所在单位信息）</w:t>
      </w:r>
      <w:r>
        <w:rPr>
          <w:rStyle w:val="9"/>
          <w:rFonts w:hint="eastAsia" w:ascii="仿宋" w:hAnsi="仿宋" w:eastAsia="仿宋"/>
          <w:color w:val="000000"/>
          <w:sz w:val="28"/>
        </w:rPr>
        <w:t>、参赛视频（50 M内，mp4 格式，详细要求见下文）、资格审查佐证材料（将所有支撑项目的证书、证明等原始材料电子版原件或原件扫描件合并成一个PDF文件（如专利证书等）</w:t>
      </w:r>
      <w:r>
        <w:rPr>
          <w:rStyle w:val="9"/>
          <w:rFonts w:hint="eastAsia" w:ascii="仿宋" w:hAnsi="仿宋" w:eastAsia="仿宋"/>
          <w:color w:val="000000"/>
          <w:sz w:val="28"/>
          <w:lang w:eastAsia="zh-CN"/>
        </w:rPr>
        <w:t>。</w:t>
      </w:r>
      <w:r>
        <w:rPr>
          <w:rStyle w:val="9"/>
          <w:rFonts w:hint="eastAsia" w:ascii="仿宋" w:hAnsi="仿宋" w:eastAsia="仿宋"/>
          <w:color w:val="000000"/>
          <w:sz w:val="28"/>
        </w:rPr>
        <w:t>实践类项目需附营业执照和有效股东证明，此部分所有材料无需隐藏单位和姓名信息，无需创业计划书）。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  <w:lang w:val="en-US" w:eastAsia="zh-CN"/>
        </w:rPr>
        <w:t>详见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附件2。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hint="eastAsia" w:ascii="仿宋" w:hAnsi="仿宋" w:eastAsia="仿宋"/>
          <w:color w:val="000000"/>
          <w:sz w:val="28"/>
        </w:rPr>
        <w:t>参赛视频要求：</w:t>
      </w:r>
      <w:r>
        <w:rPr>
          <w:rStyle w:val="9"/>
          <w:rFonts w:hint="eastAsia" w:ascii="仿宋" w:hAnsi="仿宋" w:eastAsia="仿宋" w:cs="仿宋"/>
          <w:color w:val="000000"/>
          <w:sz w:val="28"/>
        </w:rPr>
        <w:t>①</w:t>
      </w:r>
      <w:r>
        <w:rPr>
          <w:rStyle w:val="9"/>
          <w:rFonts w:hint="eastAsia" w:ascii="仿宋" w:hAnsi="仿宋" w:eastAsia="仿宋"/>
          <w:color w:val="000000"/>
          <w:sz w:val="28"/>
        </w:rPr>
        <w:t xml:space="preserve"> 创业组参赛视频参考内容：录制视频内容以PPT为基础汇报参赛作品，内容包含公司概况、技术与产品、市场与营销、公司组织及管理、财务与融资分析、风险与策略分析等。不得过度包装，不需添加字幕，PPT内容需出现在视频中。</w:t>
      </w:r>
      <w:r>
        <w:rPr>
          <w:rStyle w:val="9"/>
          <w:rFonts w:hint="eastAsia" w:ascii="仿宋" w:hAnsi="仿宋" w:eastAsia="仿宋" w:cs="仿宋"/>
          <w:color w:val="000000"/>
          <w:sz w:val="28"/>
        </w:rPr>
        <w:t>② 参</w:t>
      </w:r>
      <w:r>
        <w:rPr>
          <w:rStyle w:val="9"/>
          <w:rFonts w:hint="eastAsia" w:ascii="仿宋" w:hAnsi="仿宋" w:eastAsia="仿宋"/>
          <w:color w:val="000000"/>
          <w:sz w:val="28"/>
        </w:rPr>
        <w:t>赛可采用录播视频软件“剪辑师”，视频录播中，参赛者（汇报人）需出镜（建议点全屏，打开摄像头，调整摄像头画面位置到屏幕右下角）。</w:t>
      </w:r>
      <w:r>
        <w:rPr>
          <w:rStyle w:val="9"/>
          <w:rFonts w:hint="eastAsia" w:ascii="仿宋" w:hAnsi="仿宋" w:eastAsia="仿宋" w:cs="仿宋"/>
          <w:color w:val="000000"/>
          <w:sz w:val="28"/>
        </w:rPr>
        <w:t>③ 视</w:t>
      </w:r>
      <w:r>
        <w:rPr>
          <w:rStyle w:val="9"/>
          <w:rFonts w:hint="eastAsia" w:ascii="仿宋" w:hAnsi="仿宋" w:eastAsia="仿宋"/>
          <w:color w:val="000000"/>
          <w:sz w:val="28"/>
        </w:rPr>
        <w:t>频汇报时间控制在5分钟以内。</w:t>
      </w:r>
      <w:r>
        <w:rPr>
          <w:rStyle w:val="9"/>
          <w:rFonts w:hint="eastAsia" w:ascii="仿宋" w:hAnsi="仿宋" w:eastAsia="仿宋" w:cs="仿宋"/>
          <w:color w:val="000000"/>
          <w:sz w:val="28"/>
        </w:rPr>
        <w:t>④</w:t>
      </w:r>
      <w:r>
        <w:rPr>
          <w:rStyle w:val="9"/>
          <w:rFonts w:hint="eastAsia" w:ascii="仿宋" w:hAnsi="仿宋" w:eastAsia="仿宋" w:cs="仿宋"/>
          <w:color w:val="000000"/>
          <w:sz w:val="28"/>
          <w:lang w:val="en-US" w:eastAsia="zh-CN"/>
        </w:rPr>
        <w:t xml:space="preserve"> </w:t>
      </w:r>
      <w:r>
        <w:rPr>
          <w:rStyle w:val="9"/>
          <w:rFonts w:hint="eastAsia" w:ascii="仿宋" w:hAnsi="仿宋" w:eastAsia="仿宋" w:cs="仿宋"/>
          <w:color w:val="000000"/>
          <w:sz w:val="28"/>
        </w:rPr>
        <w:t>视</w:t>
      </w:r>
      <w:r>
        <w:rPr>
          <w:rStyle w:val="9"/>
          <w:rFonts w:hint="eastAsia" w:ascii="仿宋" w:hAnsi="仿宋" w:eastAsia="仿宋"/>
          <w:color w:val="000000"/>
          <w:sz w:val="28"/>
        </w:rPr>
        <w:t>频汇报及视频内容，不得出现参赛者的姓名、学校及指导教师等信息。如汇报过程中出现学校、指导教师及参赛者姓名等信息，取消该项目获奖资格。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项目汇总表（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Style w:val="9"/>
          <w:rFonts w:hint="eastAsia" w:ascii="仿宋" w:hAnsi="仿宋" w:eastAsia="仿宋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附件3）。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提交方式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电子</w:t>
      </w:r>
      <w:r>
        <w:rPr>
          <w:rStyle w:val="9"/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版</w:t>
      </w:r>
      <w:r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申报材料提交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至3266448338</w:t>
      </w:r>
      <w:r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@qq.com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邮箱</w:t>
      </w:r>
      <w:r>
        <w:rPr>
          <w:rStyle w:val="9"/>
          <w:rFonts w:hint="eastAsia" w:ascii="仿宋" w:hAnsi="仿宋" w:eastAsia="仿宋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Style w:val="9"/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每个项目的申报材料放在一个文件夹内，</w:t>
      </w:r>
      <w:r>
        <w:rPr>
          <w:rStyle w:val="9"/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以创新（或创业）+项目负责人姓名+项目名称+负责人电话号命名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2" w:firstLineChars="200"/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（二）</w:t>
      </w:r>
      <w:r>
        <w:rPr>
          <w:rStyle w:val="9"/>
          <w:rFonts w:hint="eastAsia" w:ascii="仿宋" w:hAnsi="仿宋" w:eastAsia="仿宋" w:cs="Times New Roman"/>
          <w:b/>
          <w:bCs/>
          <w:color w:val="000000"/>
          <w:sz w:val="28"/>
        </w:rPr>
        <w:t>格式</w:t>
      </w: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要求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ascii="仿宋" w:hAnsi="仿宋" w:eastAsia="仿宋"/>
          <w:color w:val="000000"/>
          <w:sz w:val="28"/>
        </w:rPr>
        <w:t>1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标题格式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如有标题，一级标题用四号黑体字，二级标题用小四黑体字，段前段后0.5行，1.5倍行距。</w:t>
      </w:r>
    </w:p>
    <w:p>
      <w:pPr>
        <w:ind w:firstLine="560" w:firstLineChars="200"/>
        <w:jc w:val="left"/>
        <w:rPr>
          <w:rStyle w:val="9"/>
          <w:rFonts w:hint="default" w:ascii="Times New Roman" w:hAnsi="Times New Roman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2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hint="eastAsia" w:ascii="Times New Roman" w:hAnsi="Times New Roman" w:eastAsia="仿宋"/>
          <w:color w:val="000000"/>
          <w:sz w:val="28"/>
          <w:lang w:val="en-US" w:eastAsia="zh-CN"/>
        </w:rPr>
        <w:t>正文格式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正文中文采用小四号宋体，数字和英文用Times New Roman字体，单位采用国际标准符号，变量为斜体，全文采用1.5倍行距。</w:t>
      </w:r>
    </w:p>
    <w:p>
      <w:pPr>
        <w:ind w:firstLine="560" w:firstLineChars="200"/>
        <w:jc w:val="left"/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3</w:t>
      </w:r>
      <w:r>
        <w:rPr>
          <w:rStyle w:val="9"/>
          <w:rFonts w:ascii="Times New Roman" w:hAnsi="Times New Roman" w:eastAsia="仿宋"/>
          <w:color w:val="000000"/>
          <w:sz w:val="28"/>
        </w:rPr>
        <w:t>．</w:t>
      </w:r>
      <w:r>
        <w:rPr>
          <w:rStyle w:val="9"/>
          <w:rFonts w:ascii="仿宋" w:hAnsi="仿宋" w:eastAsia="仿宋"/>
          <w:color w:val="000000"/>
          <w:sz w:val="28"/>
        </w:rPr>
        <w:t>表格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格式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（1）所有表格均采用三线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表</w:t>
      </w:r>
      <w:r>
        <w:rPr>
          <w:rStyle w:val="9"/>
          <w:rFonts w:ascii="仿宋" w:hAnsi="仿宋" w:eastAsia="仿宋"/>
          <w:color w:val="000000"/>
          <w:sz w:val="28"/>
        </w:rPr>
        <w:t>格式，含有表序、中文表题。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（2）表题采用五号宋体加黑，居中，序号从1开始排，序号与标题间用空格隔开，段前0.5行，段后0行。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（3）表中内容采用五号字体、居中，表格窗口大小自动调整。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（4）表格与表题应在一页，表题应在表格上方。</w:t>
      </w:r>
    </w:p>
    <w:p>
      <w:pPr>
        <w:jc w:val="left"/>
        <w:rPr>
          <w:rStyle w:val="9"/>
          <w:rFonts w:ascii="仿宋" w:hAnsi="仿宋" w:eastAsia="仿宋" w:cs="Times New Roman"/>
          <w:b/>
          <w:bCs/>
          <w:color w:val="000000"/>
          <w:sz w:val="28"/>
        </w:rPr>
      </w:pPr>
      <w:r>
        <w:rPr>
          <w:rStyle w:val="9"/>
          <w:rFonts w:ascii="仿宋" w:hAnsi="仿宋" w:eastAsia="仿宋" w:cs="Times New Roman"/>
          <w:b/>
          <w:bCs/>
          <w:color w:val="000000"/>
          <w:sz w:val="28"/>
        </w:rPr>
        <w:t>六、大赛时间安排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材料上交时间：202</w:t>
      </w:r>
      <w:r>
        <w:rPr>
          <w:rStyle w:val="9"/>
          <w:rFonts w:hint="eastAsia" w:ascii="仿宋" w:hAnsi="仿宋" w:eastAsia="仿宋"/>
          <w:color w:val="000000"/>
          <w:sz w:val="28"/>
        </w:rPr>
        <w:t>3</w:t>
      </w:r>
      <w:r>
        <w:rPr>
          <w:rStyle w:val="9"/>
          <w:rFonts w:ascii="仿宋" w:hAnsi="仿宋" w:eastAsia="仿宋"/>
          <w:color w:val="000000"/>
          <w:sz w:val="28"/>
        </w:rPr>
        <w:t>年4月</w:t>
      </w:r>
      <w:r>
        <w:rPr>
          <w:rStyle w:val="9"/>
          <w:rFonts w:hint="eastAsia" w:ascii="仿宋" w:hAnsi="仿宋" w:eastAsia="仿宋"/>
          <w:color w:val="000000"/>
          <w:sz w:val="28"/>
        </w:rPr>
        <w:t>12</w:t>
      </w:r>
      <w:r>
        <w:rPr>
          <w:rStyle w:val="9"/>
          <w:rFonts w:ascii="仿宋" w:hAnsi="仿宋" w:eastAsia="仿宋"/>
          <w:color w:val="000000"/>
          <w:sz w:val="28"/>
        </w:rPr>
        <w:t>日前，电子版材料发送至邮箱</w:t>
      </w:r>
      <w:r>
        <w:rPr>
          <w:rStyle w:val="9"/>
          <w:rFonts w:hint="eastAsia" w:ascii="仿宋" w:hAnsi="仿宋" w:eastAsia="仿宋"/>
          <w:color w:val="000000"/>
          <w:sz w:val="28"/>
        </w:rPr>
        <w:t>（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3266448338</w:t>
      </w:r>
      <w:r>
        <w:rPr>
          <w:rStyle w:val="9"/>
          <w:rFonts w:ascii="仿宋" w:hAnsi="仿宋" w:eastAsia="仿宋"/>
          <w:color w:val="000000"/>
          <w:sz w:val="28"/>
        </w:rPr>
        <w:t>@qq.com</w:t>
      </w:r>
      <w:r>
        <w:rPr>
          <w:rStyle w:val="9"/>
          <w:rFonts w:hint="eastAsia" w:ascii="仿宋" w:hAnsi="仿宋" w:eastAsia="仿宋"/>
          <w:color w:val="000000"/>
          <w:sz w:val="28"/>
        </w:rPr>
        <w:t>）</w:t>
      </w:r>
      <w:r>
        <w:rPr>
          <w:rStyle w:val="9"/>
          <w:rFonts w:ascii="仿宋" w:hAnsi="仿宋" w:eastAsia="仿宋"/>
          <w:color w:val="000000"/>
          <w:sz w:val="28"/>
        </w:rPr>
        <w:t>，纸质版材料一式三份，交到</w:t>
      </w:r>
      <w:r>
        <w:rPr>
          <w:rStyle w:val="9"/>
          <w:rFonts w:hint="eastAsia" w:ascii="仿宋" w:hAnsi="仿宋" w:eastAsia="仿宋"/>
          <w:color w:val="000000"/>
          <w:sz w:val="28"/>
        </w:rPr>
        <w:t>实验</w:t>
      </w:r>
      <w:r>
        <w:rPr>
          <w:rStyle w:val="9"/>
          <w:rFonts w:ascii="仿宋" w:hAnsi="仿宋" w:eastAsia="仿宋"/>
          <w:color w:val="000000"/>
          <w:sz w:val="28"/>
        </w:rPr>
        <w:t>楼</w:t>
      </w:r>
      <w:r>
        <w:rPr>
          <w:rStyle w:val="9"/>
          <w:rFonts w:hint="eastAsia" w:ascii="仿宋" w:hAnsi="仿宋" w:eastAsia="仿宋"/>
          <w:color w:val="000000"/>
          <w:sz w:val="28"/>
        </w:rPr>
        <w:t>C区308室（标识“双创校赛”）</w:t>
      </w:r>
      <w:r>
        <w:rPr>
          <w:rStyle w:val="9"/>
          <w:rFonts w:ascii="仿宋" w:hAnsi="仿宋" w:eastAsia="仿宋"/>
          <w:color w:val="000000"/>
          <w:sz w:val="28"/>
        </w:rPr>
        <w:t>。</w:t>
      </w:r>
    </w:p>
    <w:p>
      <w:pPr>
        <w:ind w:firstLine="560" w:firstLineChars="2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hint="eastAsia" w:ascii="仿宋" w:hAnsi="仿宋" w:eastAsia="仿宋"/>
          <w:color w:val="000000"/>
          <w:sz w:val="28"/>
        </w:rPr>
        <w:t>校</w:t>
      </w:r>
      <w:r>
        <w:rPr>
          <w:rStyle w:val="9"/>
          <w:rFonts w:ascii="仿宋" w:hAnsi="仿宋" w:eastAsia="仿宋"/>
          <w:color w:val="000000"/>
          <w:sz w:val="28"/>
        </w:rPr>
        <w:t>赛时间：202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3</w:t>
      </w:r>
      <w:r>
        <w:rPr>
          <w:rStyle w:val="9"/>
          <w:rFonts w:ascii="仿宋" w:hAnsi="仿宋" w:eastAsia="仿宋"/>
          <w:color w:val="000000"/>
          <w:sz w:val="28"/>
        </w:rPr>
        <w:t>年4月中旬，具体时间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另行通知</w:t>
      </w:r>
      <w:r>
        <w:rPr>
          <w:rStyle w:val="9"/>
          <w:rFonts w:ascii="仿宋" w:hAnsi="仿宋" w:eastAsia="仿宋"/>
          <w:color w:val="000000"/>
          <w:sz w:val="28"/>
        </w:rPr>
        <w:t>。</w:t>
      </w:r>
    </w:p>
    <w:p>
      <w:pPr>
        <w:jc w:val="left"/>
        <w:rPr>
          <w:rStyle w:val="9"/>
          <w:rFonts w:ascii="仿宋" w:hAnsi="仿宋" w:eastAsia="仿宋"/>
          <w:b/>
          <w:color w:val="000000"/>
          <w:sz w:val="28"/>
        </w:rPr>
      </w:pPr>
      <w:r>
        <w:rPr>
          <w:rStyle w:val="9"/>
          <w:rFonts w:ascii="仿宋" w:hAnsi="仿宋" w:eastAsia="仿宋"/>
          <w:b/>
          <w:color w:val="000000"/>
          <w:sz w:val="28"/>
        </w:rPr>
        <w:t>七、参赛形式</w:t>
      </w:r>
    </w:p>
    <w:p>
      <w:pPr>
        <w:spacing w:line="360" w:lineRule="auto"/>
        <w:ind w:firstLine="548" w:firstLineChars="196"/>
        <w:rPr>
          <w:rStyle w:val="9"/>
          <w:rFonts w:hint="default" w:ascii="仿宋" w:hAnsi="仿宋" w:eastAsia="仿宋"/>
          <w:color w:val="000000"/>
          <w:sz w:val="28"/>
          <w:lang w:val="en-US" w:eastAsia="zh-CN"/>
        </w:rPr>
      </w:pPr>
      <w:r>
        <w:rPr>
          <w:rStyle w:val="9"/>
          <w:rFonts w:ascii="仿宋" w:hAnsi="仿宋" w:eastAsia="仿宋"/>
          <w:sz w:val="28"/>
          <w:szCs w:val="28"/>
        </w:rPr>
        <w:t>所有报名参赛作品，</w:t>
      </w:r>
      <w:r>
        <w:rPr>
          <w:rStyle w:val="9"/>
          <w:rFonts w:ascii="仿宋" w:hAnsi="仿宋" w:eastAsia="仿宋"/>
          <w:sz w:val="28"/>
          <w:szCs w:val="28"/>
          <w:highlight w:val="none"/>
        </w:rPr>
        <w:t>均需以PPT</w:t>
      </w:r>
      <w:r>
        <w:rPr>
          <w:rStyle w:val="9"/>
          <w:rFonts w:hint="eastAsia" w:ascii="仿宋" w:hAnsi="仿宋" w:eastAsia="仿宋"/>
          <w:sz w:val="28"/>
          <w:szCs w:val="28"/>
          <w:highlight w:val="none"/>
        </w:rPr>
        <w:t>（制作要求见附件4）</w:t>
      </w:r>
      <w:r>
        <w:rPr>
          <w:rStyle w:val="9"/>
          <w:rFonts w:ascii="仿宋" w:hAnsi="仿宋" w:eastAsia="仿宋"/>
          <w:sz w:val="28"/>
          <w:szCs w:val="28"/>
        </w:rPr>
        <w:t>形式进行</w:t>
      </w:r>
      <w:r>
        <w:rPr>
          <w:rStyle w:val="9"/>
          <w:rFonts w:hint="eastAsia" w:ascii="仿宋" w:hAnsi="仿宋" w:eastAsia="仿宋"/>
          <w:sz w:val="28"/>
          <w:szCs w:val="28"/>
        </w:rPr>
        <w:t>路演</w:t>
      </w:r>
      <w:r>
        <w:rPr>
          <w:rStyle w:val="9"/>
          <w:rFonts w:ascii="仿宋" w:hAnsi="仿宋" w:eastAsia="仿宋"/>
          <w:sz w:val="28"/>
          <w:szCs w:val="28"/>
        </w:rPr>
        <w:t>。所有参赛作品均须以团队为单位申报，不接受个人申请。</w:t>
      </w:r>
      <w:r>
        <w:rPr>
          <w:rStyle w:val="9"/>
          <w:rFonts w:ascii="仿宋" w:hAnsi="仿宋" w:eastAsia="仿宋"/>
          <w:color w:val="000000"/>
          <w:sz w:val="28"/>
        </w:rPr>
        <w:t>校赛采用现场答辩。</w:t>
      </w:r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指导教师和参赛团队</w:t>
      </w:r>
      <w:bookmarkStart w:id="0" w:name="_GoBack"/>
      <w:bookmarkEnd w:id="0"/>
      <w:r>
        <w:rPr>
          <w:rStyle w:val="9"/>
          <w:rFonts w:hint="eastAsia" w:ascii="仿宋" w:hAnsi="仿宋" w:eastAsia="仿宋"/>
          <w:color w:val="000000"/>
          <w:sz w:val="28"/>
          <w:lang w:val="en-US" w:eastAsia="zh-CN"/>
        </w:rPr>
        <w:t>须研读</w:t>
      </w:r>
      <w:r>
        <w:rPr>
          <w:rStyle w:val="9"/>
          <w:rFonts w:hint="eastAsia" w:ascii="仿宋" w:hAnsi="仿宋" w:eastAsia="仿宋"/>
          <w:color w:val="000000"/>
          <w:sz w:val="28"/>
          <w:highlight w:val="none"/>
          <w:lang w:val="en-US" w:eastAsia="zh-CN"/>
        </w:rPr>
        <w:t>附件5和附件6，熟悉本赛事的规则和评分标准，提高参赛作品质量。</w:t>
      </w:r>
    </w:p>
    <w:p>
      <w:pPr>
        <w:spacing w:line="360" w:lineRule="auto"/>
        <w:ind w:firstLine="548" w:firstLineChars="196"/>
        <w:rPr>
          <w:rStyle w:val="9"/>
          <w:rFonts w:ascii="仿宋" w:hAnsi="仿宋" w:eastAsia="仿宋"/>
          <w:color w:val="000000"/>
          <w:sz w:val="28"/>
          <w:highlight w:val="yellow"/>
        </w:rPr>
      </w:pPr>
      <w:r>
        <w:rPr>
          <w:rStyle w:val="9"/>
          <w:rFonts w:hint="eastAsia" w:ascii="仿宋" w:hAnsi="仿宋" w:eastAsia="仿宋"/>
          <w:color w:val="000000"/>
          <w:sz w:val="28"/>
        </w:rPr>
        <w:t>所有参赛团队请加入校赛QQ群：</w:t>
      </w:r>
      <w:r>
        <w:rPr>
          <w:rStyle w:val="9"/>
          <w:rFonts w:ascii="仿宋" w:hAnsi="仿宋" w:eastAsia="仿宋"/>
          <w:color w:val="000000"/>
          <w:sz w:val="28"/>
        </w:rPr>
        <w:t>690929778</w:t>
      </w:r>
      <w:r>
        <w:rPr>
          <w:rStyle w:val="9"/>
          <w:rFonts w:hint="eastAsia" w:ascii="仿宋" w:hAnsi="仿宋" w:eastAsia="仿宋"/>
          <w:color w:val="000000"/>
          <w:sz w:val="28"/>
        </w:rPr>
        <w:t>。</w:t>
      </w:r>
    </w:p>
    <w:p>
      <w:pPr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主办单位：教务处</w:t>
      </w:r>
    </w:p>
    <w:p>
      <w:pPr>
        <w:ind w:firstLine="1400" w:firstLineChars="5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联系人，</w:t>
      </w:r>
      <w:r>
        <w:rPr>
          <w:rStyle w:val="9"/>
          <w:rFonts w:hint="eastAsia" w:ascii="仿宋" w:hAnsi="仿宋" w:eastAsia="仿宋"/>
          <w:color w:val="000000"/>
          <w:sz w:val="28"/>
        </w:rPr>
        <w:t>黄老师</w:t>
      </w:r>
      <w:r>
        <w:rPr>
          <w:rStyle w:val="9"/>
          <w:rFonts w:ascii="仿宋" w:hAnsi="仿宋" w:eastAsia="仿宋"/>
          <w:color w:val="000000"/>
          <w:sz w:val="28"/>
        </w:rPr>
        <w:t> （电话，64560166）</w:t>
      </w:r>
    </w:p>
    <w:p>
      <w:pPr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承办单位：</w:t>
      </w:r>
      <w:r>
        <w:rPr>
          <w:rStyle w:val="9"/>
          <w:rFonts w:hint="eastAsia" w:ascii="仿宋" w:hAnsi="仿宋" w:eastAsia="仿宋"/>
          <w:color w:val="000000"/>
          <w:sz w:val="28"/>
        </w:rPr>
        <w:t>创新创业学院</w:t>
      </w:r>
    </w:p>
    <w:p>
      <w:pPr>
        <w:ind w:firstLine="1400" w:firstLineChars="5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联系人，</w:t>
      </w:r>
      <w:r>
        <w:rPr>
          <w:rStyle w:val="9"/>
          <w:rFonts w:hint="eastAsia" w:ascii="仿宋" w:hAnsi="仿宋" w:eastAsia="仿宋"/>
          <w:color w:val="000000"/>
          <w:sz w:val="28"/>
        </w:rPr>
        <w:t>李老师</w:t>
      </w:r>
      <w:r>
        <w:rPr>
          <w:rStyle w:val="9"/>
          <w:rFonts w:ascii="仿宋" w:hAnsi="仿宋" w:eastAsia="仿宋"/>
          <w:color w:val="000000"/>
          <w:sz w:val="28"/>
        </w:rPr>
        <w:t> （电话，</w:t>
      </w:r>
      <w:r>
        <w:rPr>
          <w:rStyle w:val="9"/>
          <w:rFonts w:hint="eastAsia" w:ascii="仿宋" w:hAnsi="仿宋" w:eastAsia="仿宋"/>
          <w:color w:val="000000"/>
          <w:sz w:val="28"/>
        </w:rPr>
        <w:t>13894212310</w:t>
      </w:r>
      <w:r>
        <w:rPr>
          <w:rStyle w:val="9"/>
          <w:rFonts w:ascii="仿宋" w:hAnsi="仿宋" w:eastAsia="仿宋"/>
          <w:color w:val="000000"/>
          <w:sz w:val="28"/>
        </w:rPr>
        <w:t>）</w:t>
      </w:r>
    </w:p>
    <w:p>
      <w:pPr>
        <w:ind w:firstLine="2520" w:firstLineChars="900"/>
        <w:jc w:val="left"/>
        <w:rPr>
          <w:rStyle w:val="9"/>
          <w:rFonts w:ascii="仿宋" w:hAnsi="仿宋" w:eastAsia="仿宋"/>
          <w:color w:val="000000"/>
          <w:sz w:val="28"/>
        </w:rPr>
      </w:pPr>
      <w:r>
        <w:rPr>
          <w:rStyle w:val="9"/>
          <w:rFonts w:ascii="仿宋" w:hAnsi="仿宋" w:eastAsia="仿宋"/>
          <w:color w:val="000000"/>
          <w:sz w:val="28"/>
        </w:rPr>
        <w:t>霍</w:t>
      </w:r>
      <w:r>
        <w:rPr>
          <w:rStyle w:val="9"/>
          <w:rFonts w:hint="eastAsia" w:ascii="仿宋" w:hAnsi="仿宋" w:eastAsia="仿宋"/>
          <w:color w:val="000000"/>
          <w:sz w:val="28"/>
        </w:rPr>
        <w:t>老师</w:t>
      </w:r>
      <w:r>
        <w:rPr>
          <w:rStyle w:val="9"/>
          <w:rFonts w:ascii="仿宋" w:hAnsi="仿宋" w:eastAsia="仿宋"/>
          <w:color w:val="000000"/>
          <w:sz w:val="28"/>
        </w:rPr>
        <w:t xml:space="preserve">（电话，643446）      </w:t>
      </w:r>
      <w:r>
        <w:rPr>
          <w:rStyle w:val="9"/>
          <w:rFonts w:hint="eastAsia" w:ascii="仿宋" w:hAnsi="仿宋" w:eastAsia="仿宋"/>
          <w:color w:val="000000"/>
          <w:sz w:val="28"/>
        </w:rPr>
        <w:t xml:space="preserve">                   </w:t>
      </w:r>
    </w:p>
    <w:p>
      <w:pPr>
        <w:jc w:val="left"/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Style w:val="9"/>
          <w:rFonts w:ascii="仿宋" w:hAnsi="仿宋" w:eastAsia="仿宋"/>
          <w:color w:val="000000"/>
          <w:sz w:val="28"/>
        </w:rPr>
        <w:t>电子邮箱： 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instrText xml:space="preserve"> HYPERLINK "mailto:3266448338@qq.com" </w:instrTex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3266448338</w:t>
      </w:r>
      <w:r>
        <w:rPr>
          <w:rStyle w:val="8"/>
          <w:rFonts w:ascii="仿宋" w:hAnsi="仿宋" w:eastAsia="仿宋"/>
          <w:color w:val="000000"/>
          <w:sz w:val="28"/>
        </w:rPr>
        <w:t>@qq.com</w:t>
      </w:r>
      <w:r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end"/>
      </w:r>
    </w:p>
    <w:p>
      <w:pPr>
        <w:jc w:val="left"/>
        <w:rPr>
          <w:rStyle w:val="9"/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附件1 创新组-作品模板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附件2 创业组-作品模板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附件3 项目汇总表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附件4 参赛PPT演示文档要求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附件5 评分参考标准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  <w:r>
        <w:rPr>
          <w:rStyle w:val="9"/>
          <w:rFonts w:hint="eastAsia" w:ascii="仿宋" w:hAnsi="仿宋" w:eastAsia="仿宋"/>
          <w:color w:val="000000"/>
          <w:sz w:val="28"/>
          <w:szCs w:val="28"/>
          <w:highlight w:val="none"/>
          <w:lang w:val="en-US" w:eastAsia="zh-CN"/>
        </w:rPr>
        <w:t>附件6 全国大学生生命科学竞赛（创新创业类）规则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baseline"/>
        <w:rPr>
          <w:rStyle w:val="9"/>
          <w:rFonts w:hint="default" w:ascii="仿宋" w:hAnsi="仿宋" w:eastAsia="仿宋"/>
          <w:color w:val="000000"/>
          <w:sz w:val="28"/>
          <w:szCs w:val="28"/>
          <w:highlight w:val="none"/>
          <w:lang w:val="en-US" w:eastAsia="zh-CN"/>
        </w:rPr>
      </w:pPr>
    </w:p>
    <w:p>
      <w:pPr>
        <w:jc w:val="left"/>
        <w:rPr>
          <w:rStyle w:val="9"/>
          <w:rFonts w:hint="default" w:ascii="仿宋" w:hAnsi="仿宋" w:eastAsia="仿宋"/>
          <w:color w:val="000000"/>
          <w:sz w:val="24"/>
          <w:szCs w:val="24"/>
          <w:highlight w:val="none"/>
          <w:lang w:val="en-US" w:eastAsia="zh-CN"/>
        </w:rPr>
      </w:pPr>
    </w:p>
    <w:p>
      <w:pPr>
        <w:tabs>
          <w:tab w:val="left" w:pos="6223"/>
        </w:tabs>
        <w:jc w:val="right"/>
        <w:rPr>
          <w:rStyle w:val="9"/>
          <w:sz w:val="28"/>
          <w:szCs w:val="28"/>
        </w:rPr>
      </w:pPr>
      <w:r>
        <w:rPr>
          <w:rStyle w:val="9"/>
          <w:rFonts w:hint="eastAsia"/>
          <w:sz w:val="28"/>
          <w:szCs w:val="28"/>
        </w:rPr>
        <w:t>吉林医药学院教务处、创新创业学院</w:t>
      </w:r>
    </w:p>
    <w:p>
      <w:pPr>
        <w:tabs>
          <w:tab w:val="left" w:pos="6223"/>
        </w:tabs>
        <w:jc w:val="right"/>
        <w:rPr>
          <w:rStyle w:val="9"/>
          <w:sz w:val="28"/>
          <w:szCs w:val="28"/>
        </w:rPr>
      </w:pPr>
      <w:r>
        <w:rPr>
          <w:rStyle w:val="9"/>
          <w:rFonts w:ascii="Times New Roman" w:hAnsi="Times New Roman"/>
          <w:sz w:val="28"/>
          <w:szCs w:val="28"/>
        </w:rPr>
        <w:t>202</w:t>
      </w:r>
      <w:r>
        <w:rPr>
          <w:rStyle w:val="9"/>
          <w:rFonts w:hint="eastAsia" w:ascii="Times New Roman" w:hAnsi="Times New Roman"/>
          <w:sz w:val="28"/>
          <w:szCs w:val="28"/>
        </w:rPr>
        <w:t>3</w:t>
      </w:r>
      <w:r>
        <w:rPr>
          <w:rStyle w:val="9"/>
          <w:sz w:val="28"/>
          <w:szCs w:val="28"/>
        </w:rPr>
        <w:t>年</w:t>
      </w:r>
      <w:r>
        <w:rPr>
          <w:rStyle w:val="9"/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Style w:val="9"/>
          <w:sz w:val="28"/>
          <w:szCs w:val="28"/>
        </w:rPr>
        <w:t>月</w:t>
      </w:r>
      <w:r>
        <w:rPr>
          <w:rStyle w:val="9"/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Style w:val="9"/>
          <w:sz w:val="28"/>
          <w:szCs w:val="28"/>
        </w:rPr>
        <w:t>日</w:t>
      </w:r>
    </w:p>
    <w:sectPr>
      <w:pgSz w:w="11906" w:h="16838"/>
      <w:pgMar w:top="1247" w:right="1769" w:bottom="1247" w:left="17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E604C"/>
    <w:multiLevelType w:val="singleLevel"/>
    <w:tmpl w:val="0A0E604C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A9A1BE3"/>
    <w:multiLevelType w:val="singleLevel"/>
    <w:tmpl w:val="5A9A1BE3"/>
    <w:lvl w:ilvl="0" w:tentative="0">
      <w:start w:val="1"/>
      <w:numFmt w:val="chineseCounting"/>
      <w:suff w:val="nothing"/>
      <w:lvlText w:val="%1、"/>
      <w:lvlJc w:val="left"/>
      <w:pPr>
        <w:widowControl/>
        <w:textAlignment w:val="baseline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5MDU1MjFhY2M4NTA5ZWQ5NGZjY2VkYWUyYjEyMTcifQ=="/>
  </w:docVars>
  <w:rsids>
    <w:rsidRoot w:val="002B45ED"/>
    <w:rsid w:val="001F2C3E"/>
    <w:rsid w:val="002B45ED"/>
    <w:rsid w:val="002F11A5"/>
    <w:rsid w:val="00382F42"/>
    <w:rsid w:val="00433416"/>
    <w:rsid w:val="005C3208"/>
    <w:rsid w:val="00603988"/>
    <w:rsid w:val="006261C9"/>
    <w:rsid w:val="006379C9"/>
    <w:rsid w:val="00650253"/>
    <w:rsid w:val="00760286"/>
    <w:rsid w:val="008E1481"/>
    <w:rsid w:val="00926203"/>
    <w:rsid w:val="00AC5145"/>
    <w:rsid w:val="00C01500"/>
    <w:rsid w:val="00FF06E0"/>
    <w:rsid w:val="0122438A"/>
    <w:rsid w:val="026758E5"/>
    <w:rsid w:val="06FB3D2E"/>
    <w:rsid w:val="086A069E"/>
    <w:rsid w:val="0B445E0F"/>
    <w:rsid w:val="0C9118D7"/>
    <w:rsid w:val="17237529"/>
    <w:rsid w:val="1F6F3D29"/>
    <w:rsid w:val="20AC6CF0"/>
    <w:rsid w:val="20F83BC0"/>
    <w:rsid w:val="220846B3"/>
    <w:rsid w:val="285430CF"/>
    <w:rsid w:val="2BA2401F"/>
    <w:rsid w:val="2E8E41F0"/>
    <w:rsid w:val="30933BD3"/>
    <w:rsid w:val="3171202C"/>
    <w:rsid w:val="31A45EB5"/>
    <w:rsid w:val="36BF539F"/>
    <w:rsid w:val="3B884197"/>
    <w:rsid w:val="409E0DFA"/>
    <w:rsid w:val="41760770"/>
    <w:rsid w:val="41B714E5"/>
    <w:rsid w:val="42205AED"/>
    <w:rsid w:val="44393F6D"/>
    <w:rsid w:val="46216A5B"/>
    <w:rsid w:val="495B2F4D"/>
    <w:rsid w:val="4B032468"/>
    <w:rsid w:val="55125E4B"/>
    <w:rsid w:val="55226214"/>
    <w:rsid w:val="57136127"/>
    <w:rsid w:val="5DBA4C58"/>
    <w:rsid w:val="5F213E9E"/>
    <w:rsid w:val="623B2F5E"/>
    <w:rsid w:val="62FE43EA"/>
    <w:rsid w:val="63C67652"/>
    <w:rsid w:val="66197839"/>
    <w:rsid w:val="67400B1F"/>
    <w:rsid w:val="6A035F3F"/>
    <w:rsid w:val="6DCE5766"/>
    <w:rsid w:val="72461766"/>
    <w:rsid w:val="724A2BD1"/>
    <w:rsid w:val="77641728"/>
    <w:rsid w:val="7934794C"/>
    <w:rsid w:val="7BA847D5"/>
    <w:rsid w:val="7FD3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9"/>
    <w:qFormat/>
    <w:uiPriority w:val="0"/>
    <w:rPr>
      <w:color w:val="0000FF"/>
      <w:u w:val="single"/>
    </w:rPr>
  </w:style>
  <w:style w:type="character" w:customStyle="1" w:styleId="9">
    <w:name w:val="NormalCharacter"/>
    <w:semiHidden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HtmlNormal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2280</Words>
  <Characters>2422</Characters>
  <Lines>17</Lines>
  <Paragraphs>5</Paragraphs>
  <TotalTime>3</TotalTime>
  <ScaleCrop>false</ScaleCrop>
  <LinksUpToDate>false</LinksUpToDate>
  <CharactersWithSpaces>2469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2023-03-30T15:02:00Z</dcterms:created>
  <dc:creator>Administrator</dc:creator>
  <cp:lastModifiedBy>Administrator</cp:lastModifiedBy>
  <dcterms:modified xsi:type="dcterms:W3CDTF">2023-04-03T01:50:47Z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35CDA62D30954A02AE2D8185E43E951F</vt:lpwstr>
  </property>
</Properties>
</file>